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9323" w14:textId="333E1890" w:rsidR="00CB76A4" w:rsidRPr="001E45C5" w:rsidRDefault="00726B02" w:rsidP="00A30FAF">
      <w:pPr>
        <w:ind w:left="-90"/>
        <w:rPr>
          <w:rFonts w:ascii="Arial" w:hAnsi="Arial" w:cs="Arial"/>
          <w:sz w:val="22"/>
          <w:szCs w:val="22"/>
        </w:rPr>
      </w:pPr>
      <w:r w:rsidRPr="002F34C3">
        <w:rPr>
          <w:rFonts w:ascii="Arial" w:hAnsi="Arial" w:cs="Arial"/>
          <w:sz w:val="22"/>
          <w:szCs w:val="22"/>
        </w:rPr>
        <w:t xml:space="preserve">Dear </w:t>
      </w:r>
      <w:r w:rsidRPr="002F34C3">
        <w:rPr>
          <w:rFonts w:ascii="Arial" w:hAnsi="Arial" w:cs="Arial"/>
          <w:color w:val="C0504D" w:themeColor="accent2"/>
          <w:sz w:val="22"/>
          <w:szCs w:val="22"/>
        </w:rPr>
        <w:t>[your supervisor/manager/director]</w:t>
      </w:r>
      <w:r w:rsidRPr="001E45C5">
        <w:rPr>
          <w:rFonts w:ascii="Arial" w:hAnsi="Arial" w:cs="Arial"/>
          <w:sz w:val="22"/>
          <w:szCs w:val="22"/>
        </w:rPr>
        <w:t>,</w:t>
      </w:r>
    </w:p>
    <w:p w14:paraId="70412D91" w14:textId="7A0B1B1F" w:rsidR="00A30FAF" w:rsidRPr="002F34C3" w:rsidRDefault="00A30FAF" w:rsidP="00A30FAF">
      <w:pPr>
        <w:ind w:left="-90"/>
        <w:rPr>
          <w:rFonts w:ascii="Arial" w:hAnsi="Arial" w:cs="Arial"/>
          <w:sz w:val="22"/>
          <w:szCs w:val="22"/>
        </w:rPr>
      </w:pPr>
    </w:p>
    <w:p w14:paraId="171C78AA" w14:textId="77777777" w:rsidR="00EB7AB6" w:rsidRPr="002F34C3" w:rsidRDefault="00EB7AB6" w:rsidP="00A30FAF">
      <w:pPr>
        <w:ind w:left="-90"/>
        <w:rPr>
          <w:rFonts w:ascii="Arial" w:hAnsi="Arial" w:cs="Arial"/>
          <w:sz w:val="22"/>
          <w:szCs w:val="22"/>
        </w:rPr>
      </w:pPr>
    </w:p>
    <w:p w14:paraId="580F7F9A" w14:textId="50576F09" w:rsidR="00F349AD" w:rsidRPr="002F34C3" w:rsidRDefault="009E35CD" w:rsidP="00D170BB">
      <w:pPr>
        <w:pStyle w:val="category"/>
        <w:spacing w:before="0" w:beforeAutospacing="0" w:after="0" w:afterAutospacing="0"/>
        <w:ind w:left="-72"/>
        <w:rPr>
          <w:rFonts w:ascii="Arial" w:hAnsi="Arial" w:cs="Arial"/>
          <w:sz w:val="22"/>
          <w:szCs w:val="22"/>
        </w:rPr>
      </w:pPr>
      <w:r w:rsidRPr="002F34C3">
        <w:rPr>
          <w:rFonts w:ascii="Arial" w:hAnsi="Arial" w:cs="Arial"/>
          <w:sz w:val="22"/>
          <w:szCs w:val="22"/>
        </w:rPr>
        <w:t xml:space="preserve">I’d like to attend </w:t>
      </w:r>
      <w:r w:rsidRPr="002F34C3">
        <w:rPr>
          <w:rFonts w:ascii="Arial" w:hAnsi="Arial" w:cs="Arial"/>
          <w:b/>
          <w:bCs/>
          <w:sz w:val="22"/>
          <w:szCs w:val="22"/>
        </w:rPr>
        <w:t xml:space="preserve">Nacha’s </w:t>
      </w:r>
      <w:hyperlink r:id="rId4" w:history="1">
        <w:r w:rsidRPr="002F34C3">
          <w:rPr>
            <w:rStyle w:val="Hyperlink"/>
            <w:rFonts w:ascii="Arial" w:hAnsi="Arial" w:cs="Arial"/>
            <w:b/>
            <w:bCs/>
            <w:sz w:val="22"/>
            <w:szCs w:val="22"/>
          </w:rPr>
          <w:t>TPI On Campus</w:t>
        </w:r>
      </w:hyperlink>
      <w:r w:rsidRPr="002F34C3">
        <w:rPr>
          <w:rFonts w:ascii="Arial" w:hAnsi="Arial" w:cs="Arial"/>
          <w:b/>
          <w:bCs/>
          <w:sz w:val="22"/>
          <w:szCs w:val="22"/>
        </w:rPr>
        <w:t xml:space="preserve">, </w:t>
      </w:r>
      <w:r w:rsidR="004B4B64">
        <w:rPr>
          <w:rFonts w:ascii="Arial" w:hAnsi="Arial" w:cs="Arial"/>
          <w:b/>
          <w:bCs/>
          <w:sz w:val="22"/>
          <w:szCs w:val="22"/>
        </w:rPr>
        <w:t xml:space="preserve">July </w:t>
      </w:r>
      <w:r w:rsidR="003B16F1">
        <w:rPr>
          <w:rFonts w:ascii="Arial" w:hAnsi="Arial" w:cs="Arial"/>
          <w:b/>
          <w:bCs/>
          <w:sz w:val="22"/>
          <w:szCs w:val="22"/>
        </w:rPr>
        <w:t>14-17</w:t>
      </w:r>
      <w:r w:rsidR="004B4B64">
        <w:rPr>
          <w:rFonts w:ascii="Arial" w:hAnsi="Arial" w:cs="Arial"/>
          <w:b/>
          <w:bCs/>
          <w:sz w:val="22"/>
          <w:szCs w:val="22"/>
        </w:rPr>
        <w:t>, 20</w:t>
      </w:r>
      <w:r w:rsidRPr="002F34C3">
        <w:rPr>
          <w:rFonts w:ascii="Arial" w:hAnsi="Arial" w:cs="Arial"/>
          <w:b/>
          <w:bCs/>
          <w:sz w:val="22"/>
          <w:szCs w:val="22"/>
        </w:rPr>
        <w:t>2</w:t>
      </w:r>
      <w:r w:rsidR="003B16F1">
        <w:rPr>
          <w:rFonts w:ascii="Arial" w:hAnsi="Arial" w:cs="Arial"/>
          <w:b/>
          <w:bCs/>
          <w:sz w:val="22"/>
          <w:szCs w:val="22"/>
        </w:rPr>
        <w:t>4</w:t>
      </w:r>
      <w:r w:rsidR="00CB27A1">
        <w:rPr>
          <w:rFonts w:ascii="Arial" w:hAnsi="Arial" w:cs="Arial"/>
          <w:b/>
          <w:bCs/>
          <w:sz w:val="22"/>
          <w:szCs w:val="22"/>
        </w:rPr>
        <w:t>,</w:t>
      </w:r>
      <w:r w:rsidRPr="002F34C3">
        <w:rPr>
          <w:rFonts w:ascii="Arial" w:hAnsi="Arial" w:cs="Arial"/>
          <w:b/>
          <w:bCs/>
          <w:sz w:val="22"/>
          <w:szCs w:val="22"/>
        </w:rPr>
        <w:t xml:space="preserve"> in </w:t>
      </w:r>
      <w:r w:rsidR="004B4B64">
        <w:rPr>
          <w:rFonts w:ascii="Arial" w:hAnsi="Arial" w:cs="Arial"/>
          <w:b/>
          <w:bCs/>
          <w:sz w:val="22"/>
          <w:szCs w:val="22"/>
        </w:rPr>
        <w:t>Atlanta</w:t>
      </w:r>
      <w:r w:rsidRPr="002F34C3">
        <w:rPr>
          <w:rFonts w:ascii="Arial" w:hAnsi="Arial" w:cs="Arial"/>
          <w:b/>
          <w:bCs/>
          <w:sz w:val="22"/>
          <w:szCs w:val="22"/>
        </w:rPr>
        <w:t xml:space="preserve">, </w:t>
      </w:r>
      <w:r w:rsidR="004B4B64">
        <w:rPr>
          <w:rFonts w:ascii="Arial" w:hAnsi="Arial" w:cs="Arial"/>
          <w:b/>
          <w:bCs/>
          <w:sz w:val="22"/>
          <w:szCs w:val="22"/>
        </w:rPr>
        <w:t>G</w:t>
      </w:r>
      <w:r w:rsidRPr="002F34C3">
        <w:rPr>
          <w:rFonts w:ascii="Arial" w:hAnsi="Arial" w:cs="Arial"/>
          <w:b/>
          <w:bCs/>
          <w:sz w:val="22"/>
          <w:szCs w:val="22"/>
        </w:rPr>
        <w:t>A</w:t>
      </w:r>
      <w:r w:rsidRPr="002F34C3">
        <w:rPr>
          <w:rFonts w:ascii="Arial" w:hAnsi="Arial" w:cs="Arial"/>
          <w:sz w:val="22"/>
          <w:szCs w:val="22"/>
        </w:rPr>
        <w:t xml:space="preserve">. TPI </w:t>
      </w:r>
      <w:r w:rsidRPr="002F34C3">
        <w:rPr>
          <w:rFonts w:ascii="Arial" w:hAnsi="Arial" w:cs="Arial"/>
          <w:bCs/>
          <w:sz w:val="22"/>
          <w:szCs w:val="22"/>
        </w:rPr>
        <w:t xml:space="preserve">On Campus </w:t>
      </w:r>
      <w:r w:rsidR="0072389F" w:rsidRPr="002F34C3">
        <w:rPr>
          <w:rFonts w:ascii="Arial" w:hAnsi="Arial" w:cs="Arial"/>
          <w:sz w:val="22"/>
          <w:szCs w:val="22"/>
        </w:rPr>
        <w:t xml:space="preserve">is the place professionals from across the nation turn to for the very best in payments education. </w:t>
      </w:r>
    </w:p>
    <w:p w14:paraId="24422A73" w14:textId="77777777" w:rsidR="00F349AD" w:rsidRPr="002F34C3" w:rsidRDefault="00F349AD" w:rsidP="00D170BB">
      <w:pPr>
        <w:pStyle w:val="category"/>
        <w:spacing w:before="0" w:beforeAutospacing="0" w:after="0" w:afterAutospacing="0"/>
        <w:ind w:left="-72"/>
        <w:rPr>
          <w:rFonts w:ascii="Arial" w:hAnsi="Arial" w:cs="Arial"/>
          <w:sz w:val="22"/>
          <w:szCs w:val="22"/>
        </w:rPr>
      </w:pPr>
    </w:p>
    <w:p w14:paraId="4D171BD8" w14:textId="3C9257F9" w:rsidR="00D170BB" w:rsidRPr="002F34C3" w:rsidRDefault="00F349AD" w:rsidP="00D170BB">
      <w:pPr>
        <w:pStyle w:val="category"/>
        <w:spacing w:before="0" w:beforeAutospacing="0" w:after="0" w:afterAutospacing="0"/>
        <w:ind w:left="-72"/>
        <w:rPr>
          <w:rFonts w:ascii="Arial" w:hAnsi="Arial" w:cs="Arial"/>
          <w:sz w:val="22"/>
          <w:szCs w:val="22"/>
        </w:rPr>
      </w:pPr>
      <w:r w:rsidRPr="002F34C3">
        <w:rPr>
          <w:rFonts w:ascii="Arial" w:hAnsi="Arial" w:cs="Arial"/>
          <w:sz w:val="22"/>
          <w:szCs w:val="22"/>
        </w:rPr>
        <w:t xml:space="preserve">The </w:t>
      </w:r>
      <w:hyperlink r:id="rId5" w:anchor="standard" w:history="1">
        <w:r w:rsidRPr="002F34C3">
          <w:rPr>
            <w:rStyle w:val="Hyperlink"/>
            <w:rFonts w:ascii="Arial" w:hAnsi="Arial" w:cs="Arial"/>
            <w:sz w:val="22"/>
            <w:szCs w:val="22"/>
          </w:rPr>
          <w:t>Standard Program</w:t>
        </w:r>
      </w:hyperlink>
      <w:r w:rsidRPr="002F34C3">
        <w:rPr>
          <w:rFonts w:ascii="Arial" w:hAnsi="Arial" w:cs="Arial"/>
          <w:sz w:val="22"/>
          <w:szCs w:val="22"/>
        </w:rPr>
        <w:t xml:space="preserve"> </w:t>
      </w:r>
      <w:r w:rsidR="00A90BAE" w:rsidRPr="002F34C3">
        <w:rPr>
          <w:rFonts w:ascii="Arial" w:hAnsi="Arial" w:cs="Arial"/>
          <w:sz w:val="22"/>
          <w:szCs w:val="22"/>
        </w:rPr>
        <w:t xml:space="preserve">offers me flexibility when it comes to learning. </w:t>
      </w:r>
      <w:r w:rsidR="00812207" w:rsidRPr="002F34C3">
        <w:rPr>
          <w:rFonts w:ascii="Arial" w:hAnsi="Arial" w:cs="Arial"/>
          <w:sz w:val="22"/>
          <w:szCs w:val="22"/>
        </w:rPr>
        <w:t xml:space="preserve">When building my own curriculum, I can </w:t>
      </w:r>
      <w:r w:rsidR="00064E84" w:rsidRPr="002F34C3">
        <w:rPr>
          <w:rFonts w:ascii="Arial" w:hAnsi="Arial" w:cs="Arial"/>
          <w:sz w:val="22"/>
          <w:szCs w:val="22"/>
        </w:rPr>
        <w:t>f</w:t>
      </w:r>
      <w:r w:rsidR="00D170BB" w:rsidRPr="002F34C3">
        <w:rPr>
          <w:rFonts w:ascii="Arial" w:hAnsi="Arial" w:cs="Arial"/>
          <w:sz w:val="22"/>
          <w:szCs w:val="22"/>
        </w:rPr>
        <w:t xml:space="preserve">ollow a specific school of </w:t>
      </w:r>
      <w:r w:rsidR="00246F1F" w:rsidRPr="002F34C3">
        <w:rPr>
          <w:rFonts w:ascii="Arial" w:hAnsi="Arial" w:cs="Arial"/>
          <w:sz w:val="22"/>
          <w:szCs w:val="22"/>
        </w:rPr>
        <w:t>study or</w:t>
      </w:r>
      <w:r w:rsidR="00D170BB" w:rsidRPr="002F34C3">
        <w:rPr>
          <w:rFonts w:ascii="Arial" w:hAnsi="Arial" w:cs="Arial"/>
          <w:sz w:val="22"/>
          <w:szCs w:val="22"/>
        </w:rPr>
        <w:t xml:space="preserve"> mix and match - whatever suits </w:t>
      </w:r>
      <w:r w:rsidR="00064E84" w:rsidRPr="002F34C3">
        <w:rPr>
          <w:rFonts w:ascii="Arial" w:hAnsi="Arial" w:cs="Arial"/>
          <w:sz w:val="22"/>
          <w:szCs w:val="22"/>
        </w:rPr>
        <w:t>us</w:t>
      </w:r>
      <w:r w:rsidR="00246F1F" w:rsidRPr="002F34C3">
        <w:rPr>
          <w:rFonts w:ascii="Arial" w:hAnsi="Arial" w:cs="Arial"/>
          <w:sz w:val="22"/>
          <w:szCs w:val="22"/>
        </w:rPr>
        <w:t xml:space="preserve"> and </w:t>
      </w:r>
      <w:r w:rsidR="00246F1F" w:rsidRPr="0015672D">
        <w:rPr>
          <w:rFonts w:ascii="Arial" w:hAnsi="Arial" w:cs="Arial"/>
          <w:sz w:val="22"/>
          <w:szCs w:val="22"/>
        </w:rPr>
        <w:t xml:space="preserve">meets </w:t>
      </w:r>
      <w:r w:rsidR="0082115E" w:rsidRPr="0015672D">
        <w:rPr>
          <w:rFonts w:ascii="Arial" w:hAnsi="Arial" w:cs="Arial"/>
          <w:sz w:val="22"/>
          <w:szCs w:val="22"/>
        </w:rPr>
        <w:t>our</w:t>
      </w:r>
      <w:r w:rsidR="00F32D71" w:rsidRPr="0015672D">
        <w:rPr>
          <w:rFonts w:ascii="Arial" w:hAnsi="Arial" w:cs="Arial"/>
          <w:sz w:val="22"/>
          <w:szCs w:val="22"/>
        </w:rPr>
        <w:t xml:space="preserve"> goals</w:t>
      </w:r>
      <w:r w:rsidR="00D170BB" w:rsidRPr="002F34C3">
        <w:rPr>
          <w:rFonts w:ascii="Arial" w:hAnsi="Arial" w:cs="Arial"/>
          <w:sz w:val="22"/>
          <w:szCs w:val="22"/>
        </w:rPr>
        <w:t>.</w:t>
      </w:r>
      <w:r w:rsidR="00812207" w:rsidRPr="002F34C3">
        <w:rPr>
          <w:rFonts w:ascii="Arial" w:hAnsi="Arial" w:cs="Arial"/>
          <w:sz w:val="22"/>
          <w:szCs w:val="22"/>
        </w:rPr>
        <w:t xml:space="preserve"> </w:t>
      </w:r>
    </w:p>
    <w:p w14:paraId="0A941612" w14:textId="2A3A5632" w:rsidR="00D170BB" w:rsidRPr="002F34C3" w:rsidRDefault="00D170BB" w:rsidP="00D170BB">
      <w:pPr>
        <w:pStyle w:val="category"/>
        <w:spacing w:before="0" w:beforeAutospacing="0" w:after="0" w:afterAutospacing="0"/>
        <w:ind w:left="-72"/>
        <w:rPr>
          <w:rFonts w:ascii="Arial" w:hAnsi="Arial" w:cs="Arial"/>
          <w:sz w:val="22"/>
          <w:szCs w:val="22"/>
        </w:rPr>
      </w:pPr>
    </w:p>
    <w:p w14:paraId="1B097EEE" w14:textId="4B999D27" w:rsidR="00286D48" w:rsidRPr="002F34C3" w:rsidRDefault="003E3A29" w:rsidP="00D170BB">
      <w:pPr>
        <w:pStyle w:val="category"/>
        <w:spacing w:before="0" w:beforeAutospacing="0" w:after="0" w:afterAutospacing="0"/>
        <w:ind w:left="-72"/>
        <w:rPr>
          <w:rFonts w:ascii="Arial" w:hAnsi="Arial" w:cs="Arial"/>
          <w:sz w:val="22"/>
          <w:szCs w:val="22"/>
        </w:rPr>
      </w:pPr>
      <w:commentRangeStart w:id="0"/>
      <w:r w:rsidRPr="002F34C3">
        <w:rPr>
          <w:rFonts w:ascii="Arial" w:hAnsi="Arial" w:cs="Arial"/>
          <w:color w:val="C0504D" w:themeColor="accent2"/>
          <w:sz w:val="22"/>
          <w:szCs w:val="22"/>
        </w:rPr>
        <w:t>[</w:t>
      </w:r>
      <w:r w:rsidR="0082115E">
        <w:rPr>
          <w:rFonts w:ascii="Arial" w:hAnsi="Arial" w:cs="Arial"/>
          <w:color w:val="C0504D" w:themeColor="accent2"/>
          <w:sz w:val="22"/>
          <w:szCs w:val="22"/>
        </w:rPr>
        <w:t xml:space="preserve">TPI </w:t>
      </w:r>
      <w:r w:rsidR="00C320CE" w:rsidRPr="002F34C3">
        <w:rPr>
          <w:rFonts w:ascii="Arial" w:hAnsi="Arial" w:cs="Arial"/>
          <w:color w:val="C0504D" w:themeColor="accent2"/>
          <w:sz w:val="22"/>
          <w:szCs w:val="22"/>
        </w:rPr>
        <w:t xml:space="preserve">On Campus offers </w:t>
      </w:r>
      <w:r w:rsidR="0082115E">
        <w:rPr>
          <w:rFonts w:ascii="Arial" w:hAnsi="Arial" w:cs="Arial"/>
          <w:color w:val="C0504D" w:themeColor="accent2"/>
          <w:sz w:val="22"/>
          <w:szCs w:val="22"/>
        </w:rPr>
        <w:t>a</w:t>
      </w:r>
      <w:r w:rsidR="00C320CE" w:rsidRPr="002F34C3">
        <w:rPr>
          <w:rFonts w:ascii="Arial" w:hAnsi="Arial" w:cs="Arial"/>
          <w:color w:val="C0504D" w:themeColor="accent2"/>
          <w:sz w:val="22"/>
          <w:szCs w:val="22"/>
        </w:rPr>
        <w:t xml:space="preserve"> </w:t>
      </w:r>
      <w:hyperlink r:id="rId6" w:anchor="masters">
        <w:r w:rsidR="04ACA692" w:rsidRPr="0232B313">
          <w:rPr>
            <w:rStyle w:val="Hyperlink"/>
            <w:rFonts w:ascii="Arial" w:hAnsi="Arial" w:cs="Arial"/>
            <w:sz w:val="22"/>
            <w:szCs w:val="22"/>
          </w:rPr>
          <w:t>Master's Program</w:t>
        </w:r>
      </w:hyperlink>
      <w:r w:rsidR="00C320CE" w:rsidRPr="002F34C3">
        <w:rPr>
          <w:rFonts w:ascii="Arial" w:hAnsi="Arial" w:cs="Arial"/>
          <w:color w:val="C0504D" w:themeColor="accent2"/>
          <w:sz w:val="22"/>
          <w:szCs w:val="22"/>
        </w:rPr>
        <w:t xml:space="preserve"> that I am eligible</w:t>
      </w:r>
      <w:r w:rsidR="00EC6D6A">
        <w:rPr>
          <w:rFonts w:ascii="Arial" w:hAnsi="Arial" w:cs="Arial"/>
          <w:color w:val="C0504D" w:themeColor="accent2"/>
          <w:sz w:val="22"/>
          <w:szCs w:val="22"/>
        </w:rPr>
        <w:t xml:space="preserve"> for </w:t>
      </w:r>
      <w:r w:rsidRPr="002F34C3">
        <w:rPr>
          <w:rFonts w:ascii="Arial" w:hAnsi="Arial" w:cs="Arial"/>
          <w:color w:val="C0504D" w:themeColor="accent2"/>
          <w:sz w:val="22"/>
          <w:szCs w:val="22"/>
        </w:rPr>
        <w:t xml:space="preserve">this year. </w:t>
      </w:r>
      <w:r w:rsidR="003A09E6" w:rsidRPr="002F34C3">
        <w:rPr>
          <w:rFonts w:ascii="Arial" w:hAnsi="Arial" w:cs="Arial"/>
          <w:color w:val="C0504D" w:themeColor="accent2"/>
          <w:sz w:val="22"/>
          <w:szCs w:val="22"/>
        </w:rPr>
        <w:t>These</w:t>
      </w:r>
      <w:r w:rsidR="00DF2AEB" w:rsidRPr="002F34C3">
        <w:rPr>
          <w:rFonts w:ascii="Arial" w:hAnsi="Arial" w:cs="Arial"/>
          <w:color w:val="C0504D" w:themeColor="accent2"/>
          <w:sz w:val="22"/>
          <w:szCs w:val="22"/>
        </w:rPr>
        <w:t xml:space="preserve"> advanced level courses </w:t>
      </w:r>
      <w:r w:rsidR="00900A8E" w:rsidRPr="002F34C3">
        <w:rPr>
          <w:rFonts w:ascii="Arial" w:hAnsi="Arial" w:cs="Arial"/>
          <w:color w:val="C0504D" w:themeColor="accent2"/>
          <w:sz w:val="22"/>
          <w:szCs w:val="22"/>
        </w:rPr>
        <w:t xml:space="preserve">provide a </w:t>
      </w:r>
      <w:r w:rsidR="0042540E" w:rsidRPr="002F34C3">
        <w:rPr>
          <w:rFonts w:ascii="Arial" w:hAnsi="Arial" w:cs="Arial"/>
          <w:color w:val="C0504D" w:themeColor="accent2"/>
          <w:sz w:val="22"/>
          <w:szCs w:val="22"/>
        </w:rPr>
        <w:t>deep dive</w:t>
      </w:r>
      <w:r w:rsidR="00900A8E" w:rsidRPr="002F34C3">
        <w:rPr>
          <w:rFonts w:ascii="Arial" w:hAnsi="Arial" w:cs="Arial"/>
          <w:color w:val="C0504D" w:themeColor="accent2"/>
          <w:sz w:val="22"/>
          <w:szCs w:val="22"/>
        </w:rPr>
        <w:t xml:space="preserve"> </w:t>
      </w:r>
      <w:r w:rsidR="08E97821" w:rsidRPr="0232B313">
        <w:rPr>
          <w:rFonts w:ascii="Arial" w:hAnsi="Arial" w:cs="Arial"/>
          <w:color w:val="C0504D" w:themeColor="accent2"/>
          <w:sz w:val="22"/>
          <w:szCs w:val="22"/>
        </w:rPr>
        <w:t>on topics relevant to</w:t>
      </w:r>
      <w:r w:rsidR="00900A8E" w:rsidRPr="002F34C3">
        <w:rPr>
          <w:rFonts w:ascii="Arial" w:hAnsi="Arial" w:cs="Arial"/>
          <w:color w:val="C0504D" w:themeColor="accent2"/>
          <w:sz w:val="22"/>
          <w:szCs w:val="22"/>
        </w:rPr>
        <w:t xml:space="preserve"> the ever-changing </w:t>
      </w:r>
      <w:r w:rsidR="009B3304" w:rsidRPr="002F34C3">
        <w:rPr>
          <w:rFonts w:ascii="Arial" w:hAnsi="Arial" w:cs="Arial"/>
          <w:color w:val="C0504D" w:themeColor="accent2"/>
          <w:sz w:val="22"/>
          <w:szCs w:val="22"/>
        </w:rPr>
        <w:t>payments world.</w:t>
      </w:r>
      <w:r w:rsidRPr="002F34C3">
        <w:rPr>
          <w:rFonts w:ascii="Arial" w:hAnsi="Arial" w:cs="Arial"/>
          <w:color w:val="C0504D" w:themeColor="accent2"/>
          <w:sz w:val="22"/>
          <w:szCs w:val="22"/>
        </w:rPr>
        <w:t>]</w:t>
      </w:r>
      <w:r w:rsidRPr="002F34C3">
        <w:rPr>
          <w:rFonts w:ascii="Arial" w:hAnsi="Arial" w:cs="Arial"/>
          <w:sz w:val="22"/>
          <w:szCs w:val="22"/>
        </w:rPr>
        <w:t xml:space="preserve"> </w:t>
      </w:r>
      <w:commentRangeEnd w:id="0"/>
      <w:r w:rsidR="00B854D8">
        <w:rPr>
          <w:rStyle w:val="CommentReference"/>
          <w:rFonts w:asciiTheme="minorHAnsi" w:hAnsiTheme="minorHAnsi"/>
        </w:rPr>
        <w:commentReference w:id="0"/>
      </w:r>
    </w:p>
    <w:p w14:paraId="6721AA55" w14:textId="1190732C" w:rsidR="00286D48" w:rsidRPr="002F34C3" w:rsidRDefault="00286D48" w:rsidP="00D170BB">
      <w:pPr>
        <w:pStyle w:val="category"/>
        <w:spacing w:before="0" w:beforeAutospacing="0" w:after="0" w:afterAutospacing="0"/>
        <w:ind w:left="-72"/>
        <w:rPr>
          <w:rFonts w:ascii="Arial" w:hAnsi="Arial" w:cs="Arial"/>
          <w:sz w:val="22"/>
          <w:szCs w:val="22"/>
        </w:rPr>
      </w:pPr>
    </w:p>
    <w:p w14:paraId="37C631AD" w14:textId="2DB11112" w:rsidR="00782ACC" w:rsidRPr="002F34C3" w:rsidRDefault="00412FD0" w:rsidP="00DC1C02">
      <w:pPr>
        <w:pStyle w:val="category"/>
        <w:spacing w:before="0" w:beforeAutospacing="0" w:after="0" w:afterAutospacing="0"/>
        <w:ind w:left="-72"/>
        <w:rPr>
          <w:rFonts w:ascii="Arial" w:hAnsi="Arial" w:cs="Arial"/>
          <w:color w:val="FF00FF"/>
          <w:sz w:val="22"/>
          <w:szCs w:val="22"/>
        </w:rPr>
      </w:pPr>
      <w:commentRangeStart w:id="1"/>
      <w:r w:rsidRPr="002F34C3">
        <w:rPr>
          <w:rFonts w:ascii="Arial" w:hAnsi="Arial" w:cs="Arial"/>
          <w:color w:val="FF00FF"/>
          <w:sz w:val="22"/>
          <w:szCs w:val="22"/>
        </w:rPr>
        <w:t>[</w:t>
      </w:r>
      <w:r w:rsidR="0065772C">
        <w:rPr>
          <w:rFonts w:ascii="Arial" w:hAnsi="Arial" w:cs="Arial"/>
          <w:color w:val="FF00FF"/>
          <w:sz w:val="22"/>
          <w:szCs w:val="22"/>
        </w:rPr>
        <w:t xml:space="preserve">Since I’m taking the AAP and/or APRP exam this year, </w:t>
      </w:r>
      <w:r w:rsidR="004307E4" w:rsidRPr="002F34C3">
        <w:rPr>
          <w:rFonts w:ascii="Arial" w:hAnsi="Arial" w:cs="Arial"/>
          <w:color w:val="FF00FF"/>
          <w:sz w:val="22"/>
          <w:szCs w:val="22"/>
        </w:rPr>
        <w:t>I plan to follow the</w:t>
      </w:r>
      <w:r w:rsidR="003B16F1">
        <w:rPr>
          <w:rFonts w:ascii="Arial" w:hAnsi="Arial" w:cs="Arial"/>
          <w:color w:val="FF00FF"/>
          <w:sz w:val="22"/>
          <w:szCs w:val="22"/>
        </w:rPr>
        <w:t xml:space="preserve"> </w:t>
      </w:r>
      <w:hyperlink r:id="rId11" w:history="1">
        <w:r w:rsidR="003B16F1" w:rsidRPr="00502F79">
          <w:rPr>
            <w:rStyle w:val="Hyperlink"/>
            <w:rFonts w:ascii="Arial" w:hAnsi="Arial" w:cs="Arial"/>
            <w:sz w:val="22"/>
            <w:szCs w:val="22"/>
          </w:rPr>
          <w:t>Accreditation Prep School of Study</w:t>
        </w:r>
      </w:hyperlink>
      <w:r w:rsidR="00B744D6" w:rsidRPr="002F34C3">
        <w:rPr>
          <w:rFonts w:ascii="Arial" w:hAnsi="Arial" w:cs="Arial"/>
          <w:color w:val="FF00FF"/>
          <w:sz w:val="22"/>
          <w:szCs w:val="22"/>
        </w:rPr>
        <w:t xml:space="preserve"> </w:t>
      </w:r>
      <w:r w:rsidR="000D2EA4" w:rsidRPr="002F34C3">
        <w:rPr>
          <w:rFonts w:ascii="Arial" w:hAnsi="Arial" w:cs="Arial"/>
          <w:color w:val="FF00FF"/>
          <w:sz w:val="22"/>
          <w:szCs w:val="22"/>
        </w:rPr>
        <w:t>as courses focus on topics that parallel the exam</w:t>
      </w:r>
      <w:r w:rsidR="00502F79">
        <w:rPr>
          <w:rFonts w:ascii="Arial" w:hAnsi="Arial" w:cs="Arial"/>
          <w:color w:val="FF00FF"/>
          <w:sz w:val="22"/>
          <w:szCs w:val="22"/>
        </w:rPr>
        <w:t xml:space="preserve"> and offers test taking tips</w:t>
      </w:r>
      <w:r w:rsidR="000D2EA4" w:rsidRPr="002F34C3">
        <w:rPr>
          <w:rFonts w:ascii="Arial" w:hAnsi="Arial" w:cs="Arial"/>
          <w:color w:val="FF00FF"/>
          <w:sz w:val="22"/>
          <w:szCs w:val="22"/>
        </w:rPr>
        <w:t>.</w:t>
      </w:r>
      <w:r w:rsidR="003B1884">
        <w:rPr>
          <w:rFonts w:ascii="Arial" w:hAnsi="Arial" w:cs="Arial"/>
          <w:color w:val="FF00FF"/>
          <w:sz w:val="22"/>
          <w:szCs w:val="22"/>
        </w:rPr>
        <w:t xml:space="preserve"> </w:t>
      </w:r>
      <w:r w:rsidR="00717EC9">
        <w:rPr>
          <w:rFonts w:ascii="Arial" w:hAnsi="Arial" w:cs="Arial"/>
          <w:color w:val="FF00FF"/>
          <w:sz w:val="22"/>
          <w:szCs w:val="22"/>
        </w:rPr>
        <w:t>T</w:t>
      </w:r>
      <w:r w:rsidR="00DC3CD5">
        <w:rPr>
          <w:rFonts w:ascii="Arial" w:hAnsi="Arial" w:cs="Arial"/>
          <w:color w:val="FF00FF"/>
          <w:sz w:val="22"/>
          <w:szCs w:val="22"/>
        </w:rPr>
        <w:t xml:space="preserve">hese courses </w:t>
      </w:r>
      <w:r w:rsidR="00717EC9">
        <w:rPr>
          <w:rFonts w:ascii="Arial" w:hAnsi="Arial" w:cs="Arial"/>
          <w:color w:val="FF00FF"/>
          <w:sz w:val="22"/>
          <w:szCs w:val="22"/>
        </w:rPr>
        <w:t xml:space="preserve">will </w:t>
      </w:r>
      <w:r w:rsidR="006A233B">
        <w:rPr>
          <w:rFonts w:ascii="Arial" w:hAnsi="Arial" w:cs="Arial"/>
          <w:color w:val="FF00FF"/>
          <w:sz w:val="22"/>
          <w:szCs w:val="22"/>
        </w:rPr>
        <w:t>provide an</w:t>
      </w:r>
      <w:r w:rsidR="00717EC9">
        <w:rPr>
          <w:rFonts w:ascii="Arial" w:hAnsi="Arial" w:cs="Arial"/>
          <w:color w:val="FF00FF"/>
          <w:sz w:val="22"/>
          <w:szCs w:val="22"/>
        </w:rPr>
        <w:t xml:space="preserve"> extra </w:t>
      </w:r>
      <w:r w:rsidR="006A233B">
        <w:rPr>
          <w:rFonts w:ascii="Arial" w:hAnsi="Arial" w:cs="Arial"/>
          <w:color w:val="FF00FF"/>
          <w:sz w:val="22"/>
          <w:szCs w:val="22"/>
        </w:rPr>
        <w:t>dose of training</w:t>
      </w:r>
      <w:r w:rsidR="00717EC9">
        <w:rPr>
          <w:rFonts w:ascii="Arial" w:hAnsi="Arial" w:cs="Arial"/>
          <w:color w:val="FF00FF"/>
          <w:sz w:val="22"/>
          <w:szCs w:val="22"/>
        </w:rPr>
        <w:t xml:space="preserve"> </w:t>
      </w:r>
      <w:r w:rsidR="00717EC9" w:rsidRPr="07354CC7">
        <w:rPr>
          <w:rFonts w:ascii="Arial" w:hAnsi="Arial" w:cs="Arial"/>
          <w:color w:val="FF00FF"/>
          <w:sz w:val="22"/>
          <w:szCs w:val="22"/>
        </w:rPr>
        <w:t xml:space="preserve">to </w:t>
      </w:r>
      <w:r w:rsidR="005D55DF">
        <w:rPr>
          <w:rFonts w:ascii="Arial" w:hAnsi="Arial" w:cs="Arial"/>
          <w:color w:val="FF00FF"/>
          <w:sz w:val="22"/>
          <w:szCs w:val="22"/>
        </w:rPr>
        <w:t xml:space="preserve">help me successfully pass </w:t>
      </w:r>
      <w:r w:rsidR="00717EC9">
        <w:rPr>
          <w:rFonts w:ascii="Arial" w:hAnsi="Arial" w:cs="Arial"/>
          <w:color w:val="FF00FF"/>
          <w:sz w:val="22"/>
          <w:szCs w:val="22"/>
        </w:rPr>
        <w:t>the exam.</w:t>
      </w:r>
      <w:r w:rsidR="000D2EA4" w:rsidRPr="002F34C3">
        <w:rPr>
          <w:rFonts w:ascii="Arial" w:hAnsi="Arial" w:cs="Arial"/>
          <w:color w:val="FF00FF"/>
          <w:sz w:val="22"/>
          <w:szCs w:val="22"/>
        </w:rPr>
        <w:t>]</w:t>
      </w:r>
      <w:commentRangeEnd w:id="1"/>
      <w:r w:rsidR="00B854D8">
        <w:rPr>
          <w:rStyle w:val="CommentReference"/>
          <w:rFonts w:asciiTheme="minorHAnsi" w:hAnsiTheme="minorHAnsi"/>
        </w:rPr>
        <w:commentReference w:id="1"/>
      </w:r>
    </w:p>
    <w:p w14:paraId="377125C1" w14:textId="77777777" w:rsidR="00DC1C02" w:rsidRPr="002F34C3" w:rsidRDefault="00DC1C02" w:rsidP="00DC1C02">
      <w:pPr>
        <w:pStyle w:val="category"/>
        <w:spacing w:before="0" w:beforeAutospacing="0" w:after="0" w:afterAutospacing="0"/>
        <w:ind w:left="-72"/>
        <w:rPr>
          <w:rFonts w:ascii="Arial" w:hAnsi="Arial" w:cs="Arial"/>
          <w:color w:val="C0504D" w:themeColor="accent2"/>
          <w:sz w:val="22"/>
          <w:szCs w:val="22"/>
        </w:rPr>
      </w:pPr>
    </w:p>
    <w:p w14:paraId="6836D83B" w14:textId="6FB51580" w:rsidR="00451D1F" w:rsidRPr="002F34C3" w:rsidRDefault="00451D1F" w:rsidP="00451D1F">
      <w:pPr>
        <w:pStyle w:val="category"/>
        <w:spacing w:before="0" w:beforeAutospacing="0" w:after="0" w:afterAutospacing="0"/>
        <w:ind w:left="-72"/>
        <w:rPr>
          <w:rFonts w:ascii="Arial" w:hAnsi="Arial" w:cs="Arial"/>
          <w:color w:val="8064A2" w:themeColor="accent4"/>
          <w:sz w:val="22"/>
          <w:szCs w:val="22"/>
        </w:rPr>
      </w:pPr>
      <w:commentRangeStart w:id="2"/>
      <w:r w:rsidRPr="002F34C3">
        <w:rPr>
          <w:rFonts w:ascii="Arial" w:hAnsi="Arial" w:cs="Arial"/>
          <w:color w:val="8064A2" w:themeColor="accent4"/>
          <w:sz w:val="22"/>
          <w:szCs w:val="22"/>
        </w:rPr>
        <w:t>[</w:t>
      </w:r>
      <w:r w:rsidR="00047F9E">
        <w:rPr>
          <w:rFonts w:ascii="Arial" w:hAnsi="Arial" w:cs="Arial"/>
          <w:color w:val="8064A2" w:themeColor="accent4"/>
          <w:sz w:val="22"/>
          <w:szCs w:val="22"/>
        </w:rPr>
        <w:t>Also</w:t>
      </w:r>
      <w:r w:rsidRPr="002F34C3">
        <w:rPr>
          <w:rFonts w:ascii="Arial" w:hAnsi="Arial" w:cs="Arial"/>
          <w:color w:val="8064A2" w:themeColor="accent4"/>
          <w:sz w:val="22"/>
          <w:szCs w:val="22"/>
        </w:rPr>
        <w:t xml:space="preserve">, as an AAP and/or APRP, I am required to maintain my accreditation by earning 20 education credits per year. </w:t>
      </w:r>
      <w:r w:rsidR="006A30B4">
        <w:rPr>
          <w:rFonts w:ascii="Arial" w:hAnsi="Arial" w:cs="Arial"/>
          <w:color w:val="8064A2" w:themeColor="accent4"/>
          <w:sz w:val="22"/>
          <w:szCs w:val="22"/>
        </w:rPr>
        <w:t xml:space="preserve">TPI </w:t>
      </w:r>
      <w:r w:rsidRPr="002F34C3">
        <w:rPr>
          <w:rFonts w:ascii="Arial" w:hAnsi="Arial" w:cs="Arial"/>
          <w:color w:val="8064A2" w:themeColor="accent4"/>
          <w:sz w:val="22"/>
          <w:szCs w:val="22"/>
        </w:rPr>
        <w:t xml:space="preserve">On Campus is an </w:t>
      </w:r>
      <w:hyperlink r:id="rId12" w:anchor="nacha-cecs" w:history="1">
        <w:r w:rsidRPr="00047F9E">
          <w:rPr>
            <w:rStyle w:val="Hyperlink"/>
            <w:rFonts w:ascii="Arial" w:hAnsi="Arial" w:cs="Arial"/>
            <w:sz w:val="22"/>
            <w:szCs w:val="22"/>
          </w:rPr>
          <w:t xml:space="preserve">effective way to earn </w:t>
        </w:r>
        <w:r w:rsidR="00CB27A1">
          <w:rPr>
            <w:rStyle w:val="Hyperlink"/>
            <w:rFonts w:ascii="Arial" w:hAnsi="Arial" w:cs="Arial"/>
            <w:sz w:val="22"/>
            <w:szCs w:val="22"/>
          </w:rPr>
          <w:t>up to 20</w:t>
        </w:r>
        <w:r w:rsidRPr="00047F9E">
          <w:rPr>
            <w:rStyle w:val="Hyperlink"/>
            <w:rFonts w:ascii="Arial" w:hAnsi="Arial" w:cs="Arial"/>
            <w:sz w:val="22"/>
            <w:szCs w:val="22"/>
          </w:rPr>
          <w:t xml:space="preserve"> credits</w:t>
        </w:r>
      </w:hyperlink>
      <w:r w:rsidRPr="002F34C3">
        <w:rPr>
          <w:rFonts w:ascii="Arial" w:hAnsi="Arial" w:cs="Arial"/>
          <w:color w:val="8064A2" w:themeColor="accent4"/>
          <w:sz w:val="22"/>
          <w:szCs w:val="22"/>
        </w:rPr>
        <w:t xml:space="preserve"> for 202</w:t>
      </w:r>
      <w:r w:rsidR="005D55DF">
        <w:rPr>
          <w:rFonts w:ascii="Arial" w:hAnsi="Arial" w:cs="Arial"/>
          <w:color w:val="8064A2" w:themeColor="accent4"/>
          <w:sz w:val="22"/>
          <w:szCs w:val="22"/>
        </w:rPr>
        <w:t>4</w:t>
      </w:r>
      <w:r w:rsidR="00047F9E">
        <w:rPr>
          <w:rFonts w:ascii="Arial" w:hAnsi="Arial" w:cs="Arial"/>
          <w:color w:val="8064A2" w:themeColor="accent4"/>
          <w:sz w:val="22"/>
          <w:szCs w:val="22"/>
        </w:rPr>
        <w:t>!</w:t>
      </w:r>
      <w:r w:rsidRPr="002F34C3">
        <w:rPr>
          <w:rFonts w:ascii="Arial" w:hAnsi="Arial" w:cs="Arial"/>
          <w:color w:val="8064A2" w:themeColor="accent4"/>
          <w:sz w:val="22"/>
          <w:szCs w:val="22"/>
        </w:rPr>
        <w:t>]</w:t>
      </w:r>
    </w:p>
    <w:p w14:paraId="1B124CF1" w14:textId="77777777" w:rsidR="00451D1F" w:rsidRPr="002F34C3" w:rsidRDefault="00451D1F" w:rsidP="00451D1F">
      <w:pPr>
        <w:pStyle w:val="category"/>
        <w:spacing w:before="0" w:beforeAutospacing="0" w:after="0" w:afterAutospacing="0"/>
        <w:ind w:left="-72"/>
        <w:rPr>
          <w:rFonts w:ascii="Arial" w:hAnsi="Arial" w:cs="Arial"/>
          <w:color w:val="C0504D" w:themeColor="accent2"/>
          <w:sz w:val="22"/>
          <w:szCs w:val="22"/>
        </w:rPr>
      </w:pPr>
    </w:p>
    <w:p w14:paraId="3944A8F1" w14:textId="4307BAF4" w:rsidR="00995517" w:rsidRPr="004501B2" w:rsidRDefault="00451D1F" w:rsidP="004501B2">
      <w:pPr>
        <w:pStyle w:val="category"/>
        <w:spacing w:before="0" w:beforeAutospacing="0" w:after="0" w:afterAutospacing="0"/>
        <w:ind w:left="-72"/>
        <w:rPr>
          <w:rFonts w:ascii="Arial" w:hAnsi="Arial" w:cs="Arial"/>
          <w:color w:val="4BACC6" w:themeColor="accent5"/>
          <w:sz w:val="22"/>
          <w:szCs w:val="22"/>
        </w:rPr>
      </w:pPr>
      <w:r w:rsidRPr="002F34C3">
        <w:rPr>
          <w:rFonts w:ascii="Arial" w:hAnsi="Arial" w:cs="Arial"/>
          <w:color w:val="4BACC6" w:themeColor="accent5"/>
          <w:sz w:val="22"/>
          <w:szCs w:val="22"/>
        </w:rPr>
        <w:t>[Additionally, as a CTP</w:t>
      </w:r>
      <w:r w:rsidR="005D55DF">
        <w:rPr>
          <w:rFonts w:ascii="Arial" w:hAnsi="Arial" w:cs="Arial"/>
          <w:color w:val="4BACC6" w:themeColor="accent5"/>
          <w:sz w:val="22"/>
          <w:szCs w:val="22"/>
        </w:rPr>
        <w:t xml:space="preserve"> or FP&amp;A</w:t>
      </w:r>
      <w:r w:rsidRPr="002F34C3">
        <w:rPr>
          <w:rFonts w:ascii="Arial" w:hAnsi="Arial" w:cs="Arial"/>
          <w:color w:val="4BACC6" w:themeColor="accent5"/>
          <w:sz w:val="22"/>
          <w:szCs w:val="22"/>
        </w:rPr>
        <w:t xml:space="preserve">, </w:t>
      </w:r>
      <w:r w:rsidR="006A30B4">
        <w:rPr>
          <w:rFonts w:ascii="Arial" w:hAnsi="Arial" w:cs="Arial"/>
          <w:color w:val="4BACC6" w:themeColor="accent5"/>
          <w:sz w:val="22"/>
          <w:szCs w:val="22"/>
        </w:rPr>
        <w:t xml:space="preserve">TPI </w:t>
      </w:r>
      <w:r w:rsidRPr="002F34C3">
        <w:rPr>
          <w:rFonts w:ascii="Arial" w:hAnsi="Arial" w:cs="Arial"/>
          <w:color w:val="4BACC6" w:themeColor="accent5"/>
          <w:sz w:val="22"/>
          <w:szCs w:val="22"/>
        </w:rPr>
        <w:t xml:space="preserve">On Campus is </w:t>
      </w:r>
      <w:hyperlink r:id="rId13" w:anchor="other-cecs" w:history="1">
        <w:r w:rsidRPr="00047F9E">
          <w:rPr>
            <w:rStyle w:val="Hyperlink"/>
            <w:rFonts w:ascii="Arial" w:hAnsi="Arial" w:cs="Arial"/>
            <w:sz w:val="22"/>
            <w:szCs w:val="22"/>
          </w:rPr>
          <w:t>approved for CTP</w:t>
        </w:r>
        <w:r w:rsidR="005D55DF">
          <w:rPr>
            <w:rStyle w:val="Hyperlink"/>
            <w:rFonts w:ascii="Arial" w:hAnsi="Arial" w:cs="Arial"/>
            <w:sz w:val="22"/>
            <w:szCs w:val="22"/>
          </w:rPr>
          <w:t xml:space="preserve"> and FP&amp;A</w:t>
        </w:r>
        <w:r w:rsidRPr="00047F9E">
          <w:rPr>
            <w:rStyle w:val="Hyperlink"/>
            <w:rFonts w:ascii="Arial" w:hAnsi="Arial" w:cs="Arial"/>
            <w:sz w:val="22"/>
            <w:szCs w:val="22"/>
          </w:rPr>
          <w:t xml:space="preserve"> recertification credits</w:t>
        </w:r>
      </w:hyperlink>
      <w:r w:rsidRPr="002F34C3">
        <w:rPr>
          <w:rFonts w:ascii="Arial" w:hAnsi="Arial" w:cs="Arial"/>
          <w:color w:val="4BACC6" w:themeColor="accent5"/>
          <w:sz w:val="22"/>
          <w:szCs w:val="22"/>
        </w:rPr>
        <w:t xml:space="preserve"> by the Association for Financial Professionals at the rate of one credit for each 50 minutes of attendance.]</w:t>
      </w:r>
      <w:commentRangeEnd w:id="2"/>
      <w:r w:rsidR="00B854D8">
        <w:rPr>
          <w:rStyle w:val="CommentReference"/>
          <w:rFonts w:asciiTheme="minorHAnsi" w:hAnsiTheme="minorHAnsi"/>
        </w:rPr>
        <w:commentReference w:id="2"/>
      </w:r>
    </w:p>
    <w:p w14:paraId="41093F48" w14:textId="77777777" w:rsidR="00995517" w:rsidRPr="002F34C3" w:rsidRDefault="00995517" w:rsidP="00995517">
      <w:pPr>
        <w:pStyle w:val="category"/>
        <w:spacing w:before="0" w:beforeAutospacing="0" w:after="0" w:afterAutospacing="0"/>
        <w:ind w:left="-72"/>
        <w:rPr>
          <w:rFonts w:ascii="Arial" w:hAnsi="Arial" w:cs="Arial"/>
          <w:sz w:val="22"/>
          <w:szCs w:val="22"/>
        </w:rPr>
      </w:pPr>
    </w:p>
    <w:p w14:paraId="4124DFAA" w14:textId="45642D2C" w:rsidR="00E8275B" w:rsidRPr="002F34C3" w:rsidRDefault="006A458F" w:rsidP="00995517">
      <w:pPr>
        <w:pStyle w:val="category"/>
        <w:spacing w:before="0" w:beforeAutospacing="0" w:after="0" w:afterAutospacing="0"/>
        <w:ind w:left="-72"/>
        <w:rPr>
          <w:rFonts w:ascii="Arial" w:hAnsi="Arial" w:cs="Arial"/>
          <w:sz w:val="22"/>
          <w:szCs w:val="22"/>
        </w:rPr>
      </w:pPr>
      <w:r w:rsidRPr="002F34C3">
        <w:rPr>
          <w:rFonts w:ascii="Arial" w:hAnsi="Arial" w:cs="Arial"/>
          <w:sz w:val="22"/>
          <w:szCs w:val="22"/>
        </w:rPr>
        <w:t>To help with planning, I</w:t>
      </w:r>
      <w:r w:rsidR="00FA504B" w:rsidRPr="002F34C3">
        <w:rPr>
          <w:rFonts w:ascii="Arial" w:hAnsi="Arial" w:cs="Arial"/>
          <w:sz w:val="22"/>
          <w:szCs w:val="22"/>
        </w:rPr>
        <w:t xml:space="preserve"> estimate my total costs </w:t>
      </w:r>
      <w:r w:rsidR="00510895" w:rsidRPr="002F34C3">
        <w:rPr>
          <w:rFonts w:ascii="Arial" w:hAnsi="Arial" w:cs="Arial"/>
          <w:sz w:val="22"/>
          <w:szCs w:val="22"/>
        </w:rPr>
        <w:t>will</w:t>
      </w:r>
      <w:r w:rsidR="00FA504B" w:rsidRPr="002F34C3">
        <w:rPr>
          <w:rFonts w:ascii="Arial" w:hAnsi="Arial" w:cs="Arial"/>
          <w:sz w:val="22"/>
          <w:szCs w:val="22"/>
        </w:rPr>
        <w:t xml:space="preserve"> be </w:t>
      </w:r>
      <w:r w:rsidR="00FA504B" w:rsidRPr="002F34C3">
        <w:rPr>
          <w:rFonts w:ascii="Arial" w:hAnsi="Arial" w:cs="Arial"/>
          <w:color w:val="C0504D" w:themeColor="accent2"/>
          <w:sz w:val="22"/>
          <w:szCs w:val="22"/>
        </w:rPr>
        <w:t>[$XX]</w:t>
      </w:r>
      <w:r w:rsidR="00FA504B" w:rsidRPr="002F34C3">
        <w:rPr>
          <w:rFonts w:ascii="Arial" w:hAnsi="Arial" w:cs="Arial"/>
          <w:sz w:val="22"/>
          <w:szCs w:val="22"/>
        </w:rPr>
        <w:t xml:space="preserve">. </w:t>
      </w:r>
      <w:r w:rsidR="009A3A7D" w:rsidRPr="004501B2">
        <w:rPr>
          <w:rFonts w:ascii="Arial" w:hAnsi="Arial" w:cs="Arial"/>
          <w:b/>
          <w:bCs/>
          <w:color w:val="C0504D" w:themeColor="accent2"/>
          <w:sz w:val="22"/>
          <w:szCs w:val="22"/>
          <w:highlight w:val="yellow"/>
        </w:rPr>
        <w:t>[</w:t>
      </w:r>
      <w:r w:rsidR="00544B4C" w:rsidRPr="004501B2">
        <w:rPr>
          <w:rFonts w:ascii="Arial" w:hAnsi="Arial" w:cs="Arial"/>
          <w:b/>
          <w:bCs/>
          <w:color w:val="C0504D" w:themeColor="accent2"/>
          <w:sz w:val="22"/>
          <w:szCs w:val="22"/>
          <w:highlight w:val="yellow"/>
        </w:rPr>
        <w:t xml:space="preserve">I can save money </w:t>
      </w:r>
      <w:r w:rsidR="006E014D">
        <w:rPr>
          <w:rFonts w:ascii="Arial" w:hAnsi="Arial" w:cs="Arial"/>
          <w:b/>
          <w:bCs/>
          <w:color w:val="C0504D" w:themeColor="accent2"/>
          <w:sz w:val="22"/>
          <w:szCs w:val="22"/>
          <w:highlight w:val="yellow"/>
        </w:rPr>
        <w:t xml:space="preserve">if </w:t>
      </w:r>
      <w:r w:rsidR="00544B4C" w:rsidRPr="004501B2">
        <w:rPr>
          <w:rFonts w:ascii="Arial" w:hAnsi="Arial" w:cs="Arial"/>
          <w:b/>
          <w:bCs/>
          <w:color w:val="C0504D" w:themeColor="accent2"/>
          <w:sz w:val="22"/>
          <w:szCs w:val="22"/>
          <w:highlight w:val="yellow"/>
        </w:rPr>
        <w:t xml:space="preserve">I </w:t>
      </w:r>
      <w:r w:rsidR="008543ED">
        <w:rPr>
          <w:rFonts w:ascii="Arial" w:hAnsi="Arial" w:cs="Arial"/>
          <w:b/>
          <w:bCs/>
          <w:color w:val="C0504D" w:themeColor="accent2"/>
          <w:sz w:val="22"/>
          <w:szCs w:val="22"/>
          <w:highlight w:val="yellow"/>
        </w:rPr>
        <w:t>register</w:t>
      </w:r>
      <w:r w:rsidR="00544B4C" w:rsidRPr="004501B2">
        <w:rPr>
          <w:rFonts w:ascii="Arial" w:hAnsi="Arial" w:cs="Arial"/>
          <w:b/>
          <w:bCs/>
          <w:color w:val="C0504D" w:themeColor="accent2"/>
          <w:sz w:val="22"/>
          <w:szCs w:val="22"/>
          <w:highlight w:val="yellow"/>
        </w:rPr>
        <w:t xml:space="preserve"> </w:t>
      </w:r>
      <w:r w:rsidR="008543ED">
        <w:rPr>
          <w:rFonts w:ascii="Arial" w:hAnsi="Arial" w:cs="Arial"/>
          <w:b/>
          <w:bCs/>
          <w:color w:val="C0504D" w:themeColor="accent2"/>
          <w:sz w:val="22"/>
          <w:szCs w:val="22"/>
          <w:highlight w:val="yellow"/>
        </w:rPr>
        <w:t>by May 30</w:t>
      </w:r>
      <w:r w:rsidR="00544B4C" w:rsidRPr="004501B2">
        <w:rPr>
          <w:rFonts w:ascii="Arial" w:hAnsi="Arial" w:cs="Arial"/>
          <w:b/>
          <w:bCs/>
          <w:color w:val="C0504D" w:themeColor="accent2"/>
          <w:sz w:val="22"/>
          <w:szCs w:val="22"/>
          <w:highlight w:val="yellow"/>
        </w:rPr>
        <w:t>.</w:t>
      </w:r>
      <w:r w:rsidR="009A3A7D" w:rsidRPr="004501B2">
        <w:rPr>
          <w:rFonts w:ascii="Arial" w:hAnsi="Arial" w:cs="Arial"/>
          <w:b/>
          <w:bCs/>
          <w:color w:val="C0504D" w:themeColor="accent2"/>
          <w:sz w:val="22"/>
          <w:szCs w:val="22"/>
          <w:highlight w:val="yellow"/>
        </w:rPr>
        <w:t>]</w:t>
      </w:r>
      <w:r w:rsidR="00544B4C" w:rsidRPr="002F34C3">
        <w:rPr>
          <w:rFonts w:ascii="Arial" w:hAnsi="Arial" w:cs="Arial"/>
          <w:sz w:val="22"/>
          <w:szCs w:val="22"/>
        </w:rPr>
        <w:t xml:space="preserve"> </w:t>
      </w:r>
      <w:r w:rsidR="00717168" w:rsidRPr="002F34C3">
        <w:rPr>
          <w:rFonts w:ascii="Arial" w:hAnsi="Arial" w:cs="Arial"/>
          <w:sz w:val="22"/>
          <w:szCs w:val="22"/>
        </w:rPr>
        <w:t xml:space="preserve">A breakdown </w:t>
      </w:r>
      <w:r w:rsidR="00E02748" w:rsidRPr="002F34C3">
        <w:rPr>
          <w:rFonts w:ascii="Arial" w:hAnsi="Arial" w:cs="Arial"/>
          <w:sz w:val="22"/>
          <w:szCs w:val="22"/>
        </w:rPr>
        <w:t xml:space="preserve">is below: </w:t>
      </w:r>
    </w:p>
    <w:p w14:paraId="6CF419CF" w14:textId="77777777" w:rsidR="00E02748" w:rsidRPr="002F34C3" w:rsidRDefault="00E02748" w:rsidP="00E02748">
      <w:pPr>
        <w:pStyle w:val="category"/>
        <w:spacing w:before="0" w:beforeAutospacing="0" w:after="0" w:afterAutospacing="0"/>
        <w:ind w:left="-72"/>
        <w:rPr>
          <w:rFonts w:ascii="Arial" w:hAnsi="Arial" w:cs="Arial"/>
          <w:sz w:val="22"/>
          <w:szCs w:val="22"/>
        </w:rPr>
      </w:pPr>
    </w:p>
    <w:p w14:paraId="43E9F8EA" w14:textId="13E5BF7A" w:rsidR="00995517" w:rsidRPr="002F34C3" w:rsidRDefault="007A3AFA" w:rsidP="000B2BA3">
      <w:pPr>
        <w:ind w:left="720"/>
        <w:rPr>
          <w:rFonts w:ascii="Arial" w:hAnsi="Arial" w:cs="Arial"/>
          <w:color w:val="C0504D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 fee</w:t>
      </w:r>
      <w:r w:rsidR="00726B02" w:rsidRPr="002F34C3">
        <w:rPr>
          <w:rFonts w:ascii="Arial" w:hAnsi="Arial" w:cs="Arial"/>
          <w:sz w:val="22"/>
          <w:szCs w:val="22"/>
        </w:rPr>
        <w:t xml:space="preserve">: </w:t>
      </w:r>
      <w:r w:rsidR="00995517" w:rsidRPr="002F34C3">
        <w:rPr>
          <w:rFonts w:ascii="Arial" w:hAnsi="Arial" w:cs="Arial"/>
          <w:color w:val="C0504D" w:themeColor="accent2"/>
          <w:sz w:val="22"/>
          <w:szCs w:val="22"/>
        </w:rPr>
        <w:t>[$XX]</w:t>
      </w:r>
      <w:r w:rsidR="00544B4C" w:rsidRPr="002F34C3">
        <w:rPr>
          <w:rFonts w:ascii="Arial" w:hAnsi="Arial" w:cs="Arial"/>
          <w:color w:val="C0504D" w:themeColor="accent2"/>
          <w:sz w:val="22"/>
          <w:szCs w:val="22"/>
        </w:rPr>
        <w:t xml:space="preserve"> </w:t>
      </w:r>
    </w:p>
    <w:p w14:paraId="682CE43D" w14:textId="6112DC7A" w:rsidR="00995517" w:rsidRPr="002F34C3" w:rsidRDefault="00726B02" w:rsidP="000B2BA3">
      <w:pPr>
        <w:ind w:left="720"/>
        <w:rPr>
          <w:rFonts w:ascii="Arial" w:hAnsi="Arial" w:cs="Arial"/>
          <w:color w:val="C0504D" w:themeColor="accent2"/>
          <w:sz w:val="22"/>
          <w:szCs w:val="22"/>
        </w:rPr>
      </w:pPr>
      <w:r w:rsidRPr="002F34C3">
        <w:rPr>
          <w:rFonts w:ascii="Arial" w:hAnsi="Arial" w:cs="Arial"/>
          <w:sz w:val="22"/>
          <w:szCs w:val="22"/>
        </w:rPr>
        <w:t xml:space="preserve">Airfare: </w:t>
      </w:r>
      <w:r w:rsidR="00995517" w:rsidRPr="002F34C3">
        <w:rPr>
          <w:rFonts w:ascii="Arial" w:hAnsi="Arial" w:cs="Arial"/>
          <w:color w:val="C0504D" w:themeColor="accent2"/>
          <w:sz w:val="22"/>
          <w:szCs w:val="22"/>
        </w:rPr>
        <w:t>[$XX]</w:t>
      </w:r>
    </w:p>
    <w:p w14:paraId="1BEC4120" w14:textId="0F3C7703" w:rsidR="00995517" w:rsidRPr="002F34C3" w:rsidRDefault="00726B02" w:rsidP="000B2BA3">
      <w:pPr>
        <w:ind w:left="720"/>
        <w:rPr>
          <w:rFonts w:ascii="Arial" w:hAnsi="Arial" w:cs="Arial"/>
          <w:color w:val="C0504D" w:themeColor="accent2"/>
          <w:sz w:val="22"/>
          <w:szCs w:val="22"/>
        </w:rPr>
      </w:pPr>
      <w:r w:rsidRPr="002F34C3">
        <w:rPr>
          <w:rFonts w:ascii="Arial" w:hAnsi="Arial" w:cs="Arial"/>
          <w:sz w:val="22"/>
          <w:szCs w:val="22"/>
        </w:rPr>
        <w:t xml:space="preserve">Transportation: </w:t>
      </w:r>
      <w:r w:rsidR="00995517" w:rsidRPr="002F34C3">
        <w:rPr>
          <w:rFonts w:ascii="Arial" w:hAnsi="Arial" w:cs="Arial"/>
          <w:color w:val="C0504D" w:themeColor="accent2"/>
          <w:sz w:val="22"/>
          <w:szCs w:val="22"/>
        </w:rPr>
        <w:t>[$XX]</w:t>
      </w:r>
    </w:p>
    <w:p w14:paraId="0E663831" w14:textId="02F05D9A" w:rsidR="00E02748" w:rsidRPr="002F34C3" w:rsidRDefault="00726B02" w:rsidP="000B2BA3">
      <w:pPr>
        <w:ind w:left="720"/>
        <w:rPr>
          <w:rFonts w:ascii="Arial" w:hAnsi="Arial" w:cs="Arial"/>
          <w:sz w:val="22"/>
          <w:szCs w:val="22"/>
        </w:rPr>
      </w:pPr>
      <w:commentRangeStart w:id="3"/>
      <w:r w:rsidRPr="002F34C3">
        <w:rPr>
          <w:rFonts w:ascii="Arial" w:hAnsi="Arial" w:cs="Arial"/>
          <w:sz w:val="22"/>
          <w:szCs w:val="22"/>
        </w:rPr>
        <w:t xml:space="preserve">Hotel: </w:t>
      </w:r>
      <w:r w:rsidR="00995517" w:rsidRPr="002F34C3">
        <w:rPr>
          <w:rFonts w:ascii="Arial" w:hAnsi="Arial" w:cs="Arial"/>
          <w:color w:val="C0504D" w:themeColor="accent2"/>
          <w:sz w:val="22"/>
          <w:szCs w:val="22"/>
        </w:rPr>
        <w:t>[$XX]</w:t>
      </w:r>
      <w:r w:rsidR="00995517" w:rsidRPr="002F34C3">
        <w:rPr>
          <w:rFonts w:ascii="Arial" w:hAnsi="Arial" w:cs="Arial"/>
          <w:sz w:val="22"/>
          <w:szCs w:val="22"/>
        </w:rPr>
        <w:t xml:space="preserve"> </w:t>
      </w:r>
      <w:commentRangeEnd w:id="3"/>
      <w:r w:rsidR="00B854D8">
        <w:rPr>
          <w:rStyle w:val="CommentReference"/>
        </w:rPr>
        <w:commentReference w:id="3"/>
      </w:r>
    </w:p>
    <w:p w14:paraId="6EB0C801" w14:textId="04925DC7" w:rsidR="00223B97" w:rsidRPr="002F34C3" w:rsidRDefault="00726B02" w:rsidP="000B2BA3">
      <w:pPr>
        <w:ind w:left="720"/>
        <w:rPr>
          <w:rFonts w:ascii="Arial" w:hAnsi="Arial" w:cs="Arial"/>
          <w:sz w:val="22"/>
          <w:szCs w:val="22"/>
        </w:rPr>
      </w:pPr>
      <w:r w:rsidRPr="002F34C3">
        <w:rPr>
          <w:rFonts w:ascii="Arial" w:hAnsi="Arial" w:cs="Arial"/>
          <w:sz w:val="22"/>
          <w:szCs w:val="22"/>
        </w:rPr>
        <w:t xml:space="preserve">Meals: $ </w:t>
      </w:r>
      <w:r w:rsidR="009A3A7D" w:rsidRPr="002F34C3">
        <w:rPr>
          <w:rFonts w:ascii="Arial" w:hAnsi="Arial" w:cs="Arial"/>
          <w:color w:val="C0504D" w:themeColor="accent2"/>
          <w:sz w:val="22"/>
          <w:szCs w:val="22"/>
        </w:rPr>
        <w:t>[$XX]</w:t>
      </w:r>
    </w:p>
    <w:p w14:paraId="7AC765FF" w14:textId="77777777" w:rsidR="000B2BA3" w:rsidRPr="002F34C3" w:rsidRDefault="000B2BA3" w:rsidP="00995517">
      <w:pPr>
        <w:ind w:left="-72"/>
        <w:rPr>
          <w:rFonts w:ascii="Arial" w:hAnsi="Arial" w:cs="Arial"/>
          <w:sz w:val="22"/>
          <w:szCs w:val="22"/>
        </w:rPr>
      </w:pPr>
    </w:p>
    <w:p w14:paraId="3D82DE7E" w14:textId="059F0810" w:rsidR="00223B97" w:rsidRPr="002F34C3" w:rsidRDefault="00223B97" w:rsidP="00223B97">
      <w:pPr>
        <w:ind w:left="-72"/>
        <w:rPr>
          <w:rFonts w:ascii="Arial" w:hAnsi="Arial" w:cs="Arial"/>
          <w:sz w:val="22"/>
          <w:szCs w:val="22"/>
        </w:rPr>
      </w:pPr>
      <w:r w:rsidRPr="002F34C3">
        <w:rPr>
          <w:rFonts w:ascii="Arial" w:hAnsi="Arial" w:cs="Arial"/>
          <w:sz w:val="22"/>
          <w:szCs w:val="22"/>
        </w:rPr>
        <w:t xml:space="preserve">I am confident you will </w:t>
      </w:r>
      <w:r w:rsidRPr="07354CC7">
        <w:rPr>
          <w:rFonts w:ascii="Arial" w:hAnsi="Arial" w:cs="Arial"/>
          <w:sz w:val="22"/>
          <w:szCs w:val="22"/>
        </w:rPr>
        <w:t>agree that attending TPI On Campus is a wise and</w:t>
      </w:r>
      <w:r w:rsidRPr="002F34C3">
        <w:rPr>
          <w:rFonts w:ascii="Arial" w:hAnsi="Arial" w:cs="Arial"/>
          <w:sz w:val="22"/>
          <w:szCs w:val="22"/>
        </w:rPr>
        <w:t xml:space="preserve"> worthwhile investment. It is an opportunity for me to build relationships with industry </w:t>
      </w:r>
      <w:r w:rsidR="00F155F8" w:rsidRPr="002F34C3">
        <w:rPr>
          <w:rFonts w:ascii="Arial" w:hAnsi="Arial" w:cs="Arial"/>
          <w:sz w:val="22"/>
          <w:szCs w:val="22"/>
        </w:rPr>
        <w:t>professionals</w:t>
      </w:r>
      <w:r w:rsidRPr="002F34C3">
        <w:rPr>
          <w:rFonts w:ascii="Arial" w:hAnsi="Arial" w:cs="Arial"/>
          <w:sz w:val="22"/>
          <w:szCs w:val="22"/>
        </w:rPr>
        <w:t xml:space="preserve">, attend valuable </w:t>
      </w:r>
      <w:r w:rsidR="00F155F8" w:rsidRPr="002F34C3">
        <w:rPr>
          <w:rFonts w:ascii="Arial" w:hAnsi="Arial" w:cs="Arial"/>
          <w:sz w:val="22"/>
          <w:szCs w:val="22"/>
        </w:rPr>
        <w:t>courses</w:t>
      </w:r>
      <w:r w:rsidRPr="002F34C3">
        <w:rPr>
          <w:rFonts w:ascii="Arial" w:hAnsi="Arial" w:cs="Arial"/>
          <w:sz w:val="22"/>
          <w:szCs w:val="22"/>
        </w:rPr>
        <w:t xml:space="preserve"> and </w:t>
      </w:r>
      <w:r w:rsidR="000D72FC">
        <w:rPr>
          <w:rFonts w:ascii="Arial" w:hAnsi="Arial" w:cs="Arial"/>
          <w:sz w:val="22"/>
          <w:szCs w:val="22"/>
        </w:rPr>
        <w:t>get actionable takeaways that</w:t>
      </w:r>
      <w:r w:rsidR="002A6DC0">
        <w:rPr>
          <w:rFonts w:ascii="Arial" w:hAnsi="Arial" w:cs="Arial"/>
          <w:sz w:val="22"/>
          <w:szCs w:val="22"/>
        </w:rPr>
        <w:t xml:space="preserve"> I’ll bring back to our team for immediate </w:t>
      </w:r>
      <w:r w:rsidR="000D72FC">
        <w:rPr>
          <w:rFonts w:ascii="Arial" w:hAnsi="Arial" w:cs="Arial"/>
          <w:sz w:val="22"/>
          <w:szCs w:val="22"/>
        </w:rPr>
        <w:t>implementation</w:t>
      </w:r>
      <w:r w:rsidRPr="002F34C3">
        <w:rPr>
          <w:rFonts w:ascii="Arial" w:hAnsi="Arial" w:cs="Arial"/>
          <w:sz w:val="22"/>
          <w:szCs w:val="22"/>
        </w:rPr>
        <w:t xml:space="preserve">. </w:t>
      </w:r>
    </w:p>
    <w:p w14:paraId="609E5CF7" w14:textId="77777777" w:rsidR="00223B97" w:rsidRPr="002F34C3" w:rsidRDefault="00223B97" w:rsidP="00223B97">
      <w:pPr>
        <w:ind w:left="-72"/>
        <w:rPr>
          <w:rFonts w:ascii="Arial" w:hAnsi="Arial" w:cs="Arial"/>
          <w:sz w:val="22"/>
          <w:szCs w:val="22"/>
        </w:rPr>
      </w:pPr>
    </w:p>
    <w:p w14:paraId="4BCE9330" w14:textId="77777777" w:rsidR="00726B02" w:rsidRPr="002F34C3" w:rsidRDefault="00726B02" w:rsidP="00CB76A4">
      <w:pPr>
        <w:ind w:left="-72"/>
        <w:rPr>
          <w:rFonts w:ascii="Arial" w:hAnsi="Arial" w:cs="Arial"/>
          <w:sz w:val="22"/>
          <w:szCs w:val="22"/>
        </w:rPr>
      </w:pPr>
    </w:p>
    <w:p w14:paraId="4BCE9331" w14:textId="7CC3A338" w:rsidR="00726B02" w:rsidRPr="002F34C3" w:rsidRDefault="00726B02" w:rsidP="00CB76A4">
      <w:pPr>
        <w:ind w:left="-72"/>
        <w:rPr>
          <w:rFonts w:ascii="Arial" w:hAnsi="Arial" w:cs="Arial"/>
          <w:color w:val="C0504D" w:themeColor="accent2"/>
          <w:sz w:val="22"/>
          <w:szCs w:val="22"/>
        </w:rPr>
      </w:pPr>
      <w:r w:rsidRPr="002F34C3">
        <w:rPr>
          <w:rFonts w:ascii="Arial" w:hAnsi="Arial" w:cs="Arial"/>
          <w:color w:val="C0504D" w:themeColor="accent2"/>
          <w:sz w:val="22"/>
          <w:szCs w:val="22"/>
        </w:rPr>
        <w:t>[</w:t>
      </w:r>
      <w:r w:rsidR="00A54597" w:rsidRPr="002F34C3">
        <w:rPr>
          <w:rFonts w:ascii="Arial" w:hAnsi="Arial" w:cs="Arial"/>
          <w:color w:val="C0504D" w:themeColor="accent2"/>
          <w:sz w:val="22"/>
          <w:szCs w:val="22"/>
        </w:rPr>
        <w:t>Your S</w:t>
      </w:r>
      <w:r w:rsidRPr="002F34C3">
        <w:rPr>
          <w:rFonts w:ascii="Arial" w:hAnsi="Arial" w:cs="Arial"/>
          <w:color w:val="C0504D" w:themeColor="accent2"/>
          <w:sz w:val="22"/>
          <w:szCs w:val="22"/>
        </w:rPr>
        <w:t xml:space="preserve">tandard </w:t>
      </w:r>
      <w:r w:rsidR="00A54597" w:rsidRPr="002F34C3">
        <w:rPr>
          <w:rFonts w:ascii="Arial" w:hAnsi="Arial" w:cs="Arial"/>
          <w:color w:val="C0504D" w:themeColor="accent2"/>
          <w:sz w:val="22"/>
          <w:szCs w:val="22"/>
        </w:rPr>
        <w:t>C</w:t>
      </w:r>
      <w:r w:rsidRPr="002F34C3">
        <w:rPr>
          <w:rFonts w:ascii="Arial" w:hAnsi="Arial" w:cs="Arial"/>
          <w:color w:val="C0504D" w:themeColor="accent2"/>
          <w:sz w:val="22"/>
          <w:szCs w:val="22"/>
        </w:rPr>
        <w:t>losing]</w:t>
      </w:r>
      <w:r w:rsidR="005E5D1E">
        <w:rPr>
          <w:rFonts w:ascii="Arial" w:hAnsi="Arial" w:cs="Arial"/>
          <w:color w:val="C0504D" w:themeColor="accent2"/>
          <w:sz w:val="22"/>
          <w:szCs w:val="22"/>
        </w:rPr>
        <w:t>,</w:t>
      </w:r>
    </w:p>
    <w:p w14:paraId="476A0554" w14:textId="00FE959C" w:rsidR="005E5D1E" w:rsidRPr="002F34C3" w:rsidRDefault="00726B02" w:rsidP="00CB76A4">
      <w:pPr>
        <w:ind w:left="-72"/>
        <w:rPr>
          <w:rFonts w:ascii="Arial" w:hAnsi="Arial" w:cs="Arial"/>
          <w:color w:val="C0504D" w:themeColor="accent2"/>
          <w:sz w:val="22"/>
          <w:szCs w:val="22"/>
        </w:rPr>
      </w:pPr>
      <w:r w:rsidRPr="002F34C3">
        <w:rPr>
          <w:rFonts w:ascii="Arial" w:hAnsi="Arial" w:cs="Arial"/>
          <w:color w:val="C0504D" w:themeColor="accent2"/>
          <w:sz w:val="22"/>
          <w:szCs w:val="22"/>
        </w:rPr>
        <w:t>[</w:t>
      </w:r>
      <w:r w:rsidR="00A54597" w:rsidRPr="002F34C3">
        <w:rPr>
          <w:rFonts w:ascii="Arial" w:hAnsi="Arial" w:cs="Arial"/>
          <w:color w:val="C0504D" w:themeColor="accent2"/>
          <w:sz w:val="22"/>
          <w:szCs w:val="22"/>
        </w:rPr>
        <w:t>Y</w:t>
      </w:r>
      <w:r w:rsidRPr="002F34C3">
        <w:rPr>
          <w:rFonts w:ascii="Arial" w:hAnsi="Arial" w:cs="Arial"/>
          <w:color w:val="C0504D" w:themeColor="accent2"/>
          <w:sz w:val="22"/>
          <w:szCs w:val="22"/>
        </w:rPr>
        <w:t xml:space="preserve">our </w:t>
      </w:r>
      <w:r w:rsidR="00A54597" w:rsidRPr="002F34C3">
        <w:rPr>
          <w:rFonts w:ascii="Arial" w:hAnsi="Arial" w:cs="Arial"/>
          <w:color w:val="C0504D" w:themeColor="accent2"/>
          <w:sz w:val="22"/>
          <w:szCs w:val="22"/>
        </w:rPr>
        <w:t>N</w:t>
      </w:r>
      <w:r w:rsidRPr="002F34C3">
        <w:rPr>
          <w:rFonts w:ascii="Arial" w:hAnsi="Arial" w:cs="Arial"/>
          <w:color w:val="C0504D" w:themeColor="accent2"/>
          <w:sz w:val="22"/>
          <w:szCs w:val="22"/>
        </w:rPr>
        <w:t>ame]</w:t>
      </w:r>
    </w:p>
    <w:p w14:paraId="3105C34F" w14:textId="77777777" w:rsidR="001E45C5" w:rsidRPr="002F34C3" w:rsidRDefault="001E45C5" w:rsidP="005E5D1E">
      <w:pPr>
        <w:ind w:left="-72"/>
        <w:rPr>
          <w:rFonts w:ascii="Arial" w:hAnsi="Arial" w:cs="Arial"/>
          <w:sz w:val="22"/>
          <w:szCs w:val="22"/>
        </w:rPr>
      </w:pPr>
    </w:p>
    <w:p w14:paraId="1A53975F" w14:textId="4831CEAD" w:rsidR="002F0AC9" w:rsidRPr="002F34C3" w:rsidRDefault="00703658" w:rsidP="00CB76A4">
      <w:pPr>
        <w:ind w:left="-72"/>
        <w:rPr>
          <w:rFonts w:ascii="Arial" w:hAnsi="Arial" w:cs="Arial"/>
          <w:sz w:val="22"/>
          <w:szCs w:val="22"/>
        </w:rPr>
      </w:pPr>
      <w:r w:rsidRPr="002F34C3">
        <w:rPr>
          <w:rFonts w:ascii="Arial" w:hAnsi="Arial" w:cs="Arial"/>
          <w:sz w:val="22"/>
          <w:szCs w:val="22"/>
        </w:rPr>
        <w:t xml:space="preserve">Website: </w:t>
      </w:r>
      <w:hyperlink r:id="rId14" w:history="1">
        <w:r w:rsidR="002F0AC9" w:rsidRPr="00E3306F">
          <w:rPr>
            <w:rStyle w:val="Hyperlink"/>
            <w:rFonts w:ascii="Arial" w:hAnsi="Arial" w:cs="Arial"/>
            <w:sz w:val="22"/>
            <w:szCs w:val="22"/>
          </w:rPr>
          <w:t>https://tpi.nacha.org</w:t>
        </w:r>
        <w:r w:rsidR="00E3306F" w:rsidRPr="00E3306F">
          <w:rPr>
            <w:rStyle w:val="Hyperlink"/>
            <w:rFonts w:ascii="Arial" w:hAnsi="Arial" w:cs="Arial"/>
            <w:sz w:val="22"/>
            <w:szCs w:val="22"/>
          </w:rPr>
          <w:t>/oc-experience</w:t>
        </w:r>
      </w:hyperlink>
    </w:p>
    <w:p w14:paraId="4BCE9338" w14:textId="33F2FC46" w:rsidR="00703658" w:rsidRPr="002F34C3" w:rsidRDefault="002F34C3" w:rsidP="00CA10E2">
      <w:pPr>
        <w:ind w:left="-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Enr</w:t>
      </w:r>
      <w:r w:rsidR="00CB0FB1">
        <w:rPr>
          <w:rFonts w:ascii="Arial" w:hAnsi="Arial" w:cs="Arial"/>
          <w:sz w:val="22"/>
          <w:szCs w:val="22"/>
        </w:rPr>
        <w:t xml:space="preserve">oll: </w:t>
      </w:r>
      <w:hyperlink r:id="rId15" w:history="1">
        <w:r w:rsidR="00E3306F" w:rsidRPr="00791A4F">
          <w:rPr>
            <w:rStyle w:val="Hyperlink"/>
            <w:rFonts w:ascii="Arial" w:hAnsi="Arial" w:cs="Arial"/>
            <w:sz w:val="22"/>
            <w:szCs w:val="22"/>
          </w:rPr>
          <w:t>https://tpi.nacha.org/registration</w:t>
        </w:r>
      </w:hyperlink>
      <w:r w:rsidR="00E3306F">
        <w:rPr>
          <w:rFonts w:ascii="Arial" w:hAnsi="Arial" w:cs="Arial"/>
          <w:sz w:val="22"/>
          <w:szCs w:val="22"/>
        </w:rPr>
        <w:t xml:space="preserve"> </w:t>
      </w:r>
    </w:p>
    <w:sectPr w:rsidR="00703658" w:rsidRPr="002F34C3" w:rsidSect="008250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aime Morris" w:date="2024-05-29T12:09:00Z" w:initials="JM">
    <w:p w14:paraId="5245C7D8" w14:textId="77777777" w:rsidR="00B854D8" w:rsidRDefault="00B854D8" w:rsidP="00B854D8">
      <w:pPr>
        <w:pStyle w:val="CommentText"/>
      </w:pPr>
      <w:r>
        <w:rPr>
          <w:rStyle w:val="CommentReference"/>
        </w:rPr>
        <w:annotationRef/>
      </w:r>
      <w:r>
        <w:t>Optional for eligible students.</w:t>
      </w:r>
    </w:p>
  </w:comment>
  <w:comment w:id="1" w:author="Jaime Morris" w:date="2024-05-29T12:09:00Z" w:initials="JM">
    <w:p w14:paraId="1DC2D266" w14:textId="051564F4" w:rsidR="00B854D8" w:rsidRDefault="00B854D8" w:rsidP="00B854D8">
      <w:pPr>
        <w:pStyle w:val="CommentText"/>
      </w:pPr>
      <w:r>
        <w:rPr>
          <w:rStyle w:val="CommentReference"/>
        </w:rPr>
        <w:annotationRef/>
      </w:r>
      <w:r>
        <w:t>Optional for AAP/APRP exam candidates</w:t>
      </w:r>
    </w:p>
  </w:comment>
  <w:comment w:id="2" w:author="Jaime Morris" w:date="2024-05-29T12:09:00Z" w:initials="JM">
    <w:p w14:paraId="3BAF9837" w14:textId="7F52705C" w:rsidR="00B854D8" w:rsidRDefault="00B854D8" w:rsidP="00B854D8">
      <w:pPr>
        <w:pStyle w:val="CommentText"/>
      </w:pPr>
      <w:r>
        <w:rPr>
          <w:rStyle w:val="CommentReference"/>
        </w:rPr>
        <w:annotationRef/>
      </w:r>
      <w:r>
        <w:t>Optional Continuing Education Credit information for current AAPs, APRPs, CTPs, FP&amp;As</w:t>
      </w:r>
    </w:p>
  </w:comment>
  <w:comment w:id="3" w:author="Jaime Morris" w:date="2024-05-29T12:08:00Z" w:initials="JM">
    <w:p w14:paraId="23978D39" w14:textId="1800B36C" w:rsidR="00B854D8" w:rsidRDefault="00B854D8" w:rsidP="00B854D8">
      <w:pPr>
        <w:pStyle w:val="CommentText"/>
      </w:pPr>
      <w:r>
        <w:rPr>
          <w:rStyle w:val="CommentReference"/>
        </w:rPr>
        <w:annotationRef/>
      </w:r>
      <w:r>
        <w:t xml:space="preserve">Hotel rate is $199 per night, plus taxes and other fees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45C7D8" w15:done="0"/>
  <w15:commentEx w15:paraId="1DC2D266" w15:done="0"/>
  <w15:commentEx w15:paraId="3BAF9837" w15:done="0"/>
  <w15:commentEx w15:paraId="23978D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6A4B42A" w16cex:dateUtc="2024-05-29T16:09:00Z"/>
  <w16cex:commentExtensible w16cex:durableId="4122FF28" w16cex:dateUtc="2024-05-29T16:09:00Z"/>
  <w16cex:commentExtensible w16cex:durableId="3AB2DFF5" w16cex:dateUtc="2024-05-29T16:09:00Z"/>
  <w16cex:commentExtensible w16cex:durableId="3E4DE8A9" w16cex:dateUtc="2024-05-29T16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45C7D8" w16cid:durableId="46A4B42A"/>
  <w16cid:commentId w16cid:paraId="1DC2D266" w16cid:durableId="4122FF28"/>
  <w16cid:commentId w16cid:paraId="3BAF9837" w16cid:durableId="3AB2DFF5"/>
  <w16cid:commentId w16cid:paraId="23978D39" w16cid:durableId="3E4DE8A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ime Morris">
    <w15:presenceInfo w15:providerId="AD" w15:userId="S::jmorris@nacha.org::4682fa89-bb3e-4d90-bd30-755a4e91f5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E82"/>
    <w:rsid w:val="00002FE6"/>
    <w:rsid w:val="000064AF"/>
    <w:rsid w:val="0001326B"/>
    <w:rsid w:val="0002470D"/>
    <w:rsid w:val="00047F9E"/>
    <w:rsid w:val="00064E84"/>
    <w:rsid w:val="00076915"/>
    <w:rsid w:val="00091AD2"/>
    <w:rsid w:val="000B2BA3"/>
    <w:rsid w:val="000D2EA4"/>
    <w:rsid w:val="000D72FC"/>
    <w:rsid w:val="000F75A5"/>
    <w:rsid w:val="0015672D"/>
    <w:rsid w:val="001607C5"/>
    <w:rsid w:val="00186361"/>
    <w:rsid w:val="001B1386"/>
    <w:rsid w:val="001C2E82"/>
    <w:rsid w:val="001E45C5"/>
    <w:rsid w:val="001F7CB6"/>
    <w:rsid w:val="002140B8"/>
    <w:rsid w:val="00223B97"/>
    <w:rsid w:val="00246F1F"/>
    <w:rsid w:val="00256FAE"/>
    <w:rsid w:val="0026176F"/>
    <w:rsid w:val="00274F24"/>
    <w:rsid w:val="00282B4F"/>
    <w:rsid w:val="00286D48"/>
    <w:rsid w:val="00296863"/>
    <w:rsid w:val="002A6DC0"/>
    <w:rsid w:val="002C1EDA"/>
    <w:rsid w:val="002F0AC9"/>
    <w:rsid w:val="002F34C3"/>
    <w:rsid w:val="003168BC"/>
    <w:rsid w:val="00331813"/>
    <w:rsid w:val="00332837"/>
    <w:rsid w:val="0034461B"/>
    <w:rsid w:val="00383D25"/>
    <w:rsid w:val="0039306F"/>
    <w:rsid w:val="003A09E6"/>
    <w:rsid w:val="003B16F1"/>
    <w:rsid w:val="003B1884"/>
    <w:rsid w:val="003B2E7C"/>
    <w:rsid w:val="003E3A29"/>
    <w:rsid w:val="00412FD0"/>
    <w:rsid w:val="0042540E"/>
    <w:rsid w:val="004307E4"/>
    <w:rsid w:val="004501B2"/>
    <w:rsid w:val="00451D1F"/>
    <w:rsid w:val="00455D77"/>
    <w:rsid w:val="00492455"/>
    <w:rsid w:val="00497683"/>
    <w:rsid w:val="004B4B64"/>
    <w:rsid w:val="004C7914"/>
    <w:rsid w:val="004E2683"/>
    <w:rsid w:val="00501D37"/>
    <w:rsid w:val="00502F79"/>
    <w:rsid w:val="00510895"/>
    <w:rsid w:val="0053058C"/>
    <w:rsid w:val="00544B4C"/>
    <w:rsid w:val="00581EDB"/>
    <w:rsid w:val="005A0563"/>
    <w:rsid w:val="005A3A3D"/>
    <w:rsid w:val="005A4D08"/>
    <w:rsid w:val="005D55DF"/>
    <w:rsid w:val="005E5D1E"/>
    <w:rsid w:val="0065772C"/>
    <w:rsid w:val="006A0045"/>
    <w:rsid w:val="006A233B"/>
    <w:rsid w:val="006A30B4"/>
    <w:rsid w:val="006A458F"/>
    <w:rsid w:val="006B6C9C"/>
    <w:rsid w:val="006D5E8A"/>
    <w:rsid w:val="006E014D"/>
    <w:rsid w:val="006F6261"/>
    <w:rsid w:val="00703658"/>
    <w:rsid w:val="00717168"/>
    <w:rsid w:val="00717EC9"/>
    <w:rsid w:val="0072389F"/>
    <w:rsid w:val="00724BCE"/>
    <w:rsid w:val="00726B02"/>
    <w:rsid w:val="00731C92"/>
    <w:rsid w:val="007670F6"/>
    <w:rsid w:val="00782ACC"/>
    <w:rsid w:val="007A3AFA"/>
    <w:rsid w:val="007B1FEC"/>
    <w:rsid w:val="00812207"/>
    <w:rsid w:val="0082115E"/>
    <w:rsid w:val="008250C8"/>
    <w:rsid w:val="00844056"/>
    <w:rsid w:val="008543ED"/>
    <w:rsid w:val="00864583"/>
    <w:rsid w:val="008B015F"/>
    <w:rsid w:val="008D643F"/>
    <w:rsid w:val="008F1346"/>
    <w:rsid w:val="00900854"/>
    <w:rsid w:val="00900A8E"/>
    <w:rsid w:val="00913193"/>
    <w:rsid w:val="0097752B"/>
    <w:rsid w:val="00995517"/>
    <w:rsid w:val="009A3A7D"/>
    <w:rsid w:val="009B3304"/>
    <w:rsid w:val="009C4E26"/>
    <w:rsid w:val="009C7D19"/>
    <w:rsid w:val="009D11C8"/>
    <w:rsid w:val="009E35CD"/>
    <w:rsid w:val="009F7090"/>
    <w:rsid w:val="00A30FAF"/>
    <w:rsid w:val="00A44F8B"/>
    <w:rsid w:val="00A54597"/>
    <w:rsid w:val="00A56B70"/>
    <w:rsid w:val="00A65015"/>
    <w:rsid w:val="00A90412"/>
    <w:rsid w:val="00A90BAE"/>
    <w:rsid w:val="00A91FB7"/>
    <w:rsid w:val="00B001EC"/>
    <w:rsid w:val="00B02EC3"/>
    <w:rsid w:val="00B2657E"/>
    <w:rsid w:val="00B501CB"/>
    <w:rsid w:val="00B526F7"/>
    <w:rsid w:val="00B707C8"/>
    <w:rsid w:val="00B744D6"/>
    <w:rsid w:val="00B854D8"/>
    <w:rsid w:val="00BC1CD7"/>
    <w:rsid w:val="00BC61CF"/>
    <w:rsid w:val="00BE4918"/>
    <w:rsid w:val="00BE605E"/>
    <w:rsid w:val="00C320CE"/>
    <w:rsid w:val="00C574DC"/>
    <w:rsid w:val="00C576E1"/>
    <w:rsid w:val="00C606D4"/>
    <w:rsid w:val="00C8763F"/>
    <w:rsid w:val="00CA10E2"/>
    <w:rsid w:val="00CB0FB1"/>
    <w:rsid w:val="00CB27A1"/>
    <w:rsid w:val="00CB384F"/>
    <w:rsid w:val="00CB76A4"/>
    <w:rsid w:val="00D170BB"/>
    <w:rsid w:val="00D83DB5"/>
    <w:rsid w:val="00DB2CB5"/>
    <w:rsid w:val="00DC1C02"/>
    <w:rsid w:val="00DC32E7"/>
    <w:rsid w:val="00DC3CD5"/>
    <w:rsid w:val="00DF2AEB"/>
    <w:rsid w:val="00E02748"/>
    <w:rsid w:val="00E10E39"/>
    <w:rsid w:val="00E3306F"/>
    <w:rsid w:val="00E805FB"/>
    <w:rsid w:val="00E8275B"/>
    <w:rsid w:val="00EB7AB6"/>
    <w:rsid w:val="00EC6D6A"/>
    <w:rsid w:val="00EE65ED"/>
    <w:rsid w:val="00F155F8"/>
    <w:rsid w:val="00F32D71"/>
    <w:rsid w:val="00F349AD"/>
    <w:rsid w:val="00F9313E"/>
    <w:rsid w:val="00FA504B"/>
    <w:rsid w:val="00FC7C5A"/>
    <w:rsid w:val="00FD58C2"/>
    <w:rsid w:val="00FE4FE9"/>
    <w:rsid w:val="00FF13A2"/>
    <w:rsid w:val="0232B313"/>
    <w:rsid w:val="04ACA692"/>
    <w:rsid w:val="07354CC7"/>
    <w:rsid w:val="08DF30D1"/>
    <w:rsid w:val="08E97821"/>
    <w:rsid w:val="099DA415"/>
    <w:rsid w:val="0C8FB670"/>
    <w:rsid w:val="0FA04DFD"/>
    <w:rsid w:val="115B9FAF"/>
    <w:rsid w:val="18BFD316"/>
    <w:rsid w:val="19D80E8D"/>
    <w:rsid w:val="1EE8EEBB"/>
    <w:rsid w:val="2823D0DD"/>
    <w:rsid w:val="2C3146D8"/>
    <w:rsid w:val="2C5B1E28"/>
    <w:rsid w:val="2FE1CC77"/>
    <w:rsid w:val="32F26404"/>
    <w:rsid w:val="379FC811"/>
    <w:rsid w:val="37DD69ED"/>
    <w:rsid w:val="401C36EF"/>
    <w:rsid w:val="42F97806"/>
    <w:rsid w:val="44E8202E"/>
    <w:rsid w:val="45030430"/>
    <w:rsid w:val="471EE76E"/>
    <w:rsid w:val="493791C2"/>
    <w:rsid w:val="4B75E6E4"/>
    <w:rsid w:val="4F835CDF"/>
    <w:rsid w:val="535267B0"/>
    <w:rsid w:val="56E4681D"/>
    <w:rsid w:val="5B36D507"/>
    <w:rsid w:val="629B086E"/>
    <w:rsid w:val="63597BB2"/>
    <w:rsid w:val="664B8E0D"/>
    <w:rsid w:val="693DA068"/>
    <w:rsid w:val="6C2FB2C3"/>
    <w:rsid w:val="6CB9A0A1"/>
    <w:rsid w:val="6F51B7F8"/>
    <w:rsid w:val="6FB25E05"/>
    <w:rsid w:val="71BA0F46"/>
    <w:rsid w:val="79DBF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E9321"/>
  <w15:docId w15:val="{DD58D329-A174-49EE-B91C-B6344411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E7C"/>
  </w:style>
  <w:style w:type="paragraph" w:styleId="Heading3">
    <w:name w:val="heading 3"/>
    <w:basedOn w:val="Normal"/>
    <w:link w:val="Heading3Char"/>
    <w:uiPriority w:val="9"/>
    <w:rsid w:val="0097752B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tegory">
    <w:name w:val="category"/>
    <w:basedOn w:val="Normal"/>
    <w:rsid w:val="001C2E8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365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6176F"/>
  </w:style>
  <w:style w:type="character" w:styleId="Emphasis">
    <w:name w:val="Emphasis"/>
    <w:basedOn w:val="DefaultParagraphFont"/>
    <w:uiPriority w:val="20"/>
    <w:rsid w:val="0026176F"/>
    <w:rPr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97752B"/>
    <w:rPr>
      <w:rFonts w:ascii="Times" w:hAnsi="Times"/>
      <w:b/>
      <w:sz w:val="27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F0AC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02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2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2E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E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tpi.nacha.org/oc-cont-e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hyperlink" Target="https://tpi.nacha.org/oc-cont-ed" TargetMode="External"/><Relationship Id="rId17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tpi.nacha.org/oc-programs" TargetMode="External"/><Relationship Id="rId11" Type="http://schemas.openxmlformats.org/officeDocument/2006/relationships/hyperlink" Target="https://tpi.nacha.org/sessions-on-campus?title=&amp;track=44" TargetMode="External"/><Relationship Id="rId5" Type="http://schemas.openxmlformats.org/officeDocument/2006/relationships/hyperlink" Target="https://tpi.nacha.org/oc-programs" TargetMode="External"/><Relationship Id="rId15" Type="http://schemas.openxmlformats.org/officeDocument/2006/relationships/hyperlink" Target="https://tpi.nacha.org/registration" TargetMode="External"/><Relationship Id="rId10" Type="http://schemas.microsoft.com/office/2018/08/relationships/commentsExtensible" Target="commentsExtensible.xml"/><Relationship Id="rId19" Type="http://schemas.openxmlformats.org/officeDocument/2006/relationships/customXml" Target="../customXml/item1.xml"/><Relationship Id="rId4" Type="http://schemas.openxmlformats.org/officeDocument/2006/relationships/hyperlink" Target="https://tpi.nacha.org/oc-experience" TargetMode="External"/><Relationship Id="rId9" Type="http://schemas.microsoft.com/office/2016/09/relationships/commentsIds" Target="commentsIds.xml"/><Relationship Id="rId14" Type="http://schemas.openxmlformats.org/officeDocument/2006/relationships/hyperlink" Target="https://tpi.nacha.org/oc-experi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52C76A3DA6E44AE2E8BBDD1BF31B4" ma:contentTypeVersion="26" ma:contentTypeDescription="Create a new document." ma:contentTypeScope="" ma:versionID="a8d17c2b4bfc5d11751de24faf9310c7">
  <xsd:schema xmlns:xsd="http://www.w3.org/2001/XMLSchema" xmlns:xs="http://www.w3.org/2001/XMLSchema" xmlns:p="http://schemas.microsoft.com/office/2006/metadata/properties" xmlns:ns2="47b3c99c-2d00-45c4-bdc4-f244951db75c" xmlns:ns3="ade2934f-779a-4cee-a837-57e67f7fa246" targetNamespace="http://schemas.microsoft.com/office/2006/metadata/properties" ma:root="true" ma:fieldsID="bc1ced348f71613deec521e8892d50f4" ns2:_="" ns3:_="">
    <xsd:import namespace="47b3c99c-2d00-45c4-bdc4-f244951db75c"/>
    <xsd:import namespace="ade2934f-779a-4cee-a837-57e67f7fa246"/>
    <xsd:element name="properties">
      <xsd:complexType>
        <xsd:sequence>
          <xsd:element name="documentManagement">
            <xsd:complexType>
              <xsd:all>
                <xsd:element ref="ns2:Categories" minOccurs="0"/>
                <xsd:element ref="ns2:Status_x0020_Trigger" minOccurs="0"/>
                <xsd:element ref="ns2:_DCDateCreated" minOccurs="0"/>
                <xsd:element ref="ns2:_DCDateModified" minOccurs="0"/>
                <xsd:element ref="ns2:Nacha_x0020_Department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3c99c-2d00-45c4-bdc4-f244951db75c" elementFormDefault="qualified">
    <xsd:import namespace="http://schemas.microsoft.com/office/2006/documentManagement/types"/>
    <xsd:import namespace="http://schemas.microsoft.com/office/infopath/2007/PartnerControls"/>
    <xsd:element name="Categories" ma:index="3" nillable="true" ma:displayName="Categories" ma:description="" ma:internalName="Categories">
      <xsd:simpleType>
        <xsd:restriction base="dms:Text"/>
      </xsd:simpleType>
    </xsd:element>
    <xsd:element name="Status_x0020_Trigger" ma:index="4" nillable="true" ma:displayName="Data Status" ma:default="Active" ma:description="" ma:internalName="Status_x0020_Trigger">
      <xsd:simpleType>
        <xsd:restriction base="dms:Choice">
          <xsd:enumeration value="Active"/>
          <xsd:enumeration value="Not-Active"/>
          <xsd:enumeration value="NA"/>
        </xsd:restriction>
      </xsd:simpleType>
    </xsd:element>
    <xsd:element name="_DCDateCreated" ma:index="5" nillable="true" ma:displayName="Date Created" ma:description="The date on which this resource was created" ma:internalName="_DCDateCreated">
      <xsd:simpleType>
        <xsd:restriction base="dms:DateTime"/>
      </xsd:simpleType>
    </xsd:element>
    <xsd:element name="_DCDateModified" ma:index="6" nillable="true" ma:displayName="Date Modified" ma:description="The date on which this resource was last modified" ma:internalName="_DCDateModified">
      <xsd:simpleType>
        <xsd:restriction base="dms:DateTime"/>
      </xsd:simpleType>
    </xsd:element>
    <xsd:element name="Nacha_x0020_Department" ma:index="8" nillable="true" ma:displayName="Nacha Department" ma:default="NA" ma:description="" ma:internalName="Nacha_x0020_Department">
      <xsd:simpleType>
        <xsd:restriction base="dms:Choice">
          <xsd:enumeration value="Accounting"/>
          <xsd:enumeration value="Accreditation"/>
          <xsd:enumeration value="ACH Network Administration"/>
          <xsd:enumeration value="ACH Network Administration"/>
          <xsd:enumeration value="Administrative Services"/>
          <xsd:enumeration value="Afinis"/>
          <xsd:enumeration value="Association Services"/>
          <xsd:enumeration value="Communications and Marketing"/>
          <xsd:enumeration value="Crisis Management"/>
          <xsd:enumeration value="Education"/>
          <xsd:enumeration value="Executive Management"/>
          <xsd:enumeration value="Government Relations"/>
          <xsd:enumeration value="Human Resources"/>
          <xsd:enumeration value="IT Development"/>
          <xsd:enumeration value="IT Security &amp; Operations"/>
          <xsd:enumeration value="Legal"/>
          <xsd:enumeration value="Member Services"/>
          <xsd:enumeration value="Membership"/>
          <xsd:enumeration value="Nacha Certified"/>
          <xsd:enumeration value="Nacha Consulting"/>
          <xsd:enumeration value="Office of the CEO"/>
          <xsd:enumeration value="Payments innovation Alliance"/>
          <xsd:enumeration value="Phixius"/>
          <xsd:enumeration value="Preferred Partner"/>
          <xsd:enumeration value="Risk"/>
          <xsd:enumeration value="Rules"/>
          <xsd:enumeration value="Sales"/>
          <xsd:enumeration value="Strategic initiatives"/>
          <xsd:enumeration value="System of Fines"/>
          <xsd:enumeration value="NA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7703c6-1275-4ca6-9a63-f3ba789a0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2934f-779a-4cee-a837-57e67f7fa2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6f423e-65cf-4360-ae75-739ba37eba0a}" ma:internalName="TaxCatchAll" ma:showField="CatchAllData" ma:web="ade2934f-779a-4cee-a837-57e67f7fa2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472F30-30A3-41E2-AABF-0AB9C7F65D2E}"/>
</file>

<file path=customXml/itemProps2.xml><?xml version="1.0" encoding="utf-8"?>
<ds:datastoreItem xmlns:ds="http://schemas.openxmlformats.org/officeDocument/2006/customXml" ds:itemID="{93B072F6-CE0E-4FB4-892E-E8246D27EB34}"/>
</file>

<file path=docMetadata/LabelInfo.xml><?xml version="1.0" encoding="utf-8"?>
<clbl:labelList xmlns:clbl="http://schemas.microsoft.com/office/2020/mipLabelMetadata">
  <clbl:label id="{7de1dfb9-8b3a-4878-b41b-aa05af6fe77c}" enabled="0" method="" siteId="{7de1dfb9-8b3a-4878-b41b-aa05af6fe7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Institute of Financial Ops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Brown</dc:creator>
  <cp:lastModifiedBy>Jaime Morris</cp:lastModifiedBy>
  <cp:revision>15</cp:revision>
  <dcterms:created xsi:type="dcterms:W3CDTF">2024-05-29T15:59:00Z</dcterms:created>
  <dcterms:modified xsi:type="dcterms:W3CDTF">2024-05-29T16:28:00Z</dcterms:modified>
</cp:coreProperties>
</file>